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355CEC" w14:textId="77777777" w:rsidR="004B3EB4" w:rsidRDefault="004B3EB4" w:rsidP="004B3EB4">
      <w:pPr>
        <w:jc w:val="center"/>
        <w:rPr>
          <w:rFonts w:ascii="Times New Roman" w:hAnsi="Times New Roman"/>
          <w:sz w:val="24"/>
          <w:szCs w:val="22"/>
        </w:rPr>
      </w:pPr>
      <w:bookmarkStart w:id="0" w:name="_Toc360188413"/>
      <w:bookmarkStart w:id="1" w:name="_Toc473561053"/>
      <w:bookmarkStart w:id="2" w:name="_Toc117766050"/>
      <w:r>
        <w:rPr>
          <w:rFonts w:ascii="Times New Roman" w:hAnsi="Times New Roman"/>
          <w:sz w:val="24"/>
        </w:rPr>
        <w:t>IT</w:t>
      </w:r>
    </w:p>
    <w:p w14:paraId="673AA6A5" w14:textId="77777777" w:rsidR="004B3EB4" w:rsidRDefault="004B3EB4" w:rsidP="004B3EB4">
      <w:pPr>
        <w:rPr>
          <w:rFonts w:asciiTheme="minorHAnsi" w:hAnsiTheme="minorHAnsi"/>
          <w:sz w:val="22"/>
        </w:rPr>
      </w:pPr>
    </w:p>
    <w:p w14:paraId="714F1821" w14:textId="77777777" w:rsidR="009A273F" w:rsidRPr="00037E7B" w:rsidRDefault="009A273F" w:rsidP="009A273F">
      <w:pPr>
        <w:jc w:val="center"/>
        <w:rPr>
          <w:rFonts w:ascii="Times New Roman" w:hAnsi="Times New Roman"/>
          <w:sz w:val="24"/>
        </w:rPr>
      </w:pPr>
      <w:r>
        <w:rPr>
          <w:rFonts w:ascii="Times New Roman" w:hAnsi="Times New Roman"/>
          <w:sz w:val="24"/>
        </w:rPr>
        <w:t>ALLEGATO II</w:t>
      </w:r>
    </w:p>
    <w:p w14:paraId="025DAC25" w14:textId="320637C3" w:rsidR="009A273F" w:rsidRPr="00037E7B" w:rsidRDefault="007C0CDB" w:rsidP="009A273F">
      <w:pPr>
        <w:jc w:val="center"/>
        <w:rPr>
          <w:rFonts w:ascii="Times New Roman" w:hAnsi="Times New Roman"/>
          <w:sz w:val="24"/>
        </w:rPr>
      </w:pPr>
      <w:r>
        <w:rPr>
          <w:rFonts w:ascii="Times New Roman" w:hAnsi="Times New Roman"/>
          <w:sz w:val="24"/>
        </w:rPr>
        <w:t>"</w:t>
      </w:r>
      <w:r w:rsidR="009A273F">
        <w:rPr>
          <w:rFonts w:ascii="Times New Roman" w:hAnsi="Times New Roman"/>
          <w:sz w:val="24"/>
        </w:rPr>
        <w:t>ALLEGATO II</w:t>
      </w:r>
    </w:p>
    <w:p w14:paraId="5EA1A82F" w14:textId="77777777" w:rsidR="009A273F" w:rsidRPr="00037E7B" w:rsidRDefault="009A273F" w:rsidP="009A273F">
      <w:pPr>
        <w:jc w:val="center"/>
        <w:rPr>
          <w:rFonts w:ascii="Times New Roman" w:hAnsi="Times New Roman"/>
          <w:b/>
          <w:sz w:val="24"/>
        </w:rPr>
      </w:pPr>
      <w:r>
        <w:rPr>
          <w:rFonts w:ascii="Times New Roman" w:hAnsi="Times New Roman"/>
          <w:b/>
          <w:sz w:val="24"/>
        </w:rPr>
        <w:t>ISTRUZIONI PER LE SEGNALAZIONI RIGUARDANTI I FONDI PROPRI E I REQUISITI DI FONDI PROPRI</w:t>
      </w:r>
    </w:p>
    <w:p w14:paraId="7ABDFB60" w14:textId="77777777" w:rsidR="009A273F" w:rsidRDefault="009A273F" w:rsidP="009A273F"/>
    <w:p w14:paraId="65617CB9" w14:textId="77777777" w:rsidR="009A273F" w:rsidRDefault="009A273F" w:rsidP="009A273F">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PARTE II: ISTRUZIONI RELATIVE AI MODELLI</w:t>
      </w:r>
    </w:p>
    <w:p w14:paraId="67FA9FF1" w14:textId="77777777" w:rsidR="009A273F" w:rsidRDefault="009A273F" w:rsidP="009A273F">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49367E83" w14:textId="77777777" w:rsidR="009A273F" w:rsidRDefault="009A273F" w:rsidP="009A273F">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07BCB996" w14:textId="77777777" w:rsidR="009A273F" w:rsidRDefault="009A273F" w:rsidP="009A273F">
      <w:pPr>
        <w:spacing w:before="0" w:after="0"/>
        <w:jc w:val="left"/>
        <w:rPr>
          <w:rStyle w:val="InstructionsTabelleText"/>
          <w:rFonts w:ascii="Times New Roman" w:hAnsi="Times New Roman"/>
          <w:sz w:val="24"/>
        </w:rPr>
      </w:pPr>
    </w:p>
    <w:p w14:paraId="2A449DF9" w14:textId="75B5D8AF" w:rsidR="00DD5030" w:rsidRPr="002A677E" w:rsidRDefault="00606FB5" w:rsidP="009A273F">
      <w:pPr>
        <w:spacing w:before="0" w:after="0"/>
        <w:jc w:val="left"/>
        <w:rPr>
          <w:rFonts w:ascii="Times New Roman" w:hAnsi="Times New Roman"/>
          <w:sz w:val="24"/>
        </w:rPr>
      </w:pPr>
      <w:r>
        <w:rPr>
          <w:rFonts w:ascii="Times New Roman" w:hAnsi="Times New Roman"/>
          <w:sz w:val="24"/>
        </w:rPr>
        <w:t>5.8.</w:t>
      </w:r>
      <w:r>
        <w:tab/>
      </w:r>
      <w:r>
        <w:rPr>
          <w:rFonts w:ascii="Times New Roman" w:hAnsi="Times New Roman"/>
          <w:sz w:val="24"/>
        </w:rPr>
        <w:t>C 25.01 - RISCHIO DI AGGIUSTAMENTO DELLA VALUTAZIONE DEL CREDITO</w:t>
      </w:r>
      <w:bookmarkEnd w:id="0"/>
      <w:r>
        <w:rPr>
          <w:rFonts w:ascii="Times New Roman" w:hAnsi="Times New Roman"/>
          <w:sz w:val="24"/>
        </w:rPr>
        <w:t xml:space="preserve"> (CVA)</w:t>
      </w:r>
      <w:bookmarkEnd w:id="1"/>
      <w:bookmarkEnd w:id="2"/>
    </w:p>
    <w:p w14:paraId="33239E01" w14:textId="77777777" w:rsidR="00606FB5" w:rsidRDefault="00606FB5" w:rsidP="00606FB5">
      <w:pPr>
        <w:pStyle w:val="Instructionsberschrift2"/>
        <w:numPr>
          <w:ilvl w:val="0"/>
          <w:numId w:val="0"/>
        </w:numPr>
        <w:ind w:left="357" w:hanging="357"/>
        <w:rPr>
          <w:rFonts w:ascii="Times New Roman" w:hAnsi="Times New Roman" w:cs="Times New Roman"/>
          <w:sz w:val="24"/>
        </w:rPr>
      </w:pPr>
      <w:bookmarkStart w:id="3" w:name="_Toc360188414"/>
      <w:bookmarkStart w:id="4" w:name="_Toc473561054"/>
      <w:bookmarkStart w:id="5" w:name="_Toc117766051"/>
      <w:bookmarkStart w:id="6" w:name="_Toc310008820"/>
      <w:r>
        <w:rPr>
          <w:rFonts w:ascii="Times New Roman" w:hAnsi="Times New Roman"/>
          <w:sz w:val="24"/>
          <w:u w:val="none"/>
        </w:rPr>
        <w:t>5.8.1.</w:t>
      </w:r>
      <w:r w:rsidRPr="00D04486">
        <w:rPr>
          <w:u w:val="none"/>
        </w:rPr>
        <w:tab/>
      </w:r>
      <w:r>
        <w:rPr>
          <w:rFonts w:ascii="Times New Roman" w:hAnsi="Times New Roman"/>
          <w:sz w:val="24"/>
        </w:rPr>
        <w:t>Istruzioni relative a posizioni specifiche</w:t>
      </w:r>
      <w:bookmarkEnd w:id="3"/>
      <w:bookmarkEnd w:id="4"/>
      <w:bookmarkEnd w:id="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844"/>
      </w:tblGrid>
      <w:tr w:rsidR="00680687" w:rsidRPr="002A677E" w14:paraId="0110EC19" w14:textId="77777777" w:rsidTr="006A3ADC">
        <w:tc>
          <w:tcPr>
            <w:tcW w:w="9016" w:type="dxa"/>
            <w:gridSpan w:val="2"/>
            <w:shd w:val="clear" w:color="auto" w:fill="CCCCCC"/>
          </w:tcPr>
          <w:p w14:paraId="42563A8C" w14:textId="77777777" w:rsidR="00680687" w:rsidRPr="002A677E" w:rsidRDefault="00680687" w:rsidP="006A3ADC">
            <w:pPr>
              <w:rPr>
                <w:rFonts w:ascii="Times New Roman" w:hAnsi="Times New Roman"/>
                <w:b/>
                <w:sz w:val="24"/>
              </w:rPr>
            </w:pPr>
            <w:r>
              <w:rPr>
                <w:rFonts w:ascii="Times New Roman" w:hAnsi="Times New Roman"/>
                <w:b/>
                <w:sz w:val="24"/>
              </w:rPr>
              <w:t>Colonne</w:t>
            </w:r>
          </w:p>
        </w:tc>
      </w:tr>
      <w:tr w:rsidR="00680687" w:rsidRPr="002A677E" w14:paraId="22C86396" w14:textId="77777777" w:rsidTr="006A3ADC">
        <w:tc>
          <w:tcPr>
            <w:tcW w:w="1172" w:type="dxa"/>
          </w:tcPr>
          <w:p w14:paraId="013E2964" w14:textId="77777777" w:rsidR="00680687" w:rsidRPr="002A677E" w:rsidRDefault="00680687" w:rsidP="006A3ADC">
            <w:pPr>
              <w:rPr>
                <w:rFonts w:ascii="Times New Roman" w:hAnsi="Times New Roman"/>
                <w:sz w:val="24"/>
              </w:rPr>
            </w:pPr>
            <w:r>
              <w:rPr>
                <w:rFonts w:ascii="Times New Roman" w:hAnsi="Times New Roman"/>
                <w:sz w:val="24"/>
              </w:rPr>
              <w:t>0010</w:t>
            </w:r>
          </w:p>
        </w:tc>
        <w:tc>
          <w:tcPr>
            <w:tcW w:w="7844" w:type="dxa"/>
          </w:tcPr>
          <w:p w14:paraId="48C69E8C" w14:textId="1E725692" w:rsidR="00680687" w:rsidRDefault="00680687" w:rsidP="006A3ADC">
            <w:pPr>
              <w:rPr>
                <w:rFonts w:ascii="Times New Roman" w:hAnsi="Times New Roman"/>
                <w:b/>
                <w:bCs/>
                <w:sz w:val="24"/>
                <w:u w:val="single"/>
              </w:rPr>
            </w:pPr>
            <w:r>
              <w:rPr>
                <w:rFonts w:ascii="Times New Roman" w:hAnsi="Times New Roman"/>
                <w:b/>
                <w:sz w:val="24"/>
                <w:u w:val="single"/>
              </w:rPr>
              <w:t>Valore dell</w:t>
            </w:r>
            <w:r w:rsidR="007C0CDB">
              <w:rPr>
                <w:rFonts w:ascii="Times New Roman" w:hAnsi="Times New Roman"/>
                <w:b/>
                <w:sz w:val="24"/>
                <w:u w:val="single"/>
              </w:rPr>
              <w:t>'</w:t>
            </w:r>
            <w:r>
              <w:rPr>
                <w:rFonts w:ascii="Times New Roman" w:hAnsi="Times New Roman"/>
                <w:b/>
                <w:sz w:val="24"/>
                <w:u w:val="single"/>
              </w:rPr>
              <w:t>esposizione al CCR</w:t>
            </w:r>
          </w:p>
          <w:p w14:paraId="06BD2F33" w14:textId="14C659CD" w:rsidR="00680687" w:rsidRPr="002A677E" w:rsidRDefault="00680687" w:rsidP="005F5FE2">
            <w:pPr>
              <w:spacing w:after="200"/>
              <w:rPr>
                <w:rFonts w:ascii="Times New Roman" w:hAnsi="Times New Roman"/>
                <w:sz w:val="24"/>
              </w:rPr>
            </w:pPr>
            <w:r>
              <w:rPr>
                <w:rFonts w:ascii="Times New Roman" w:hAnsi="Times New Roman"/>
                <w:sz w:val="24"/>
              </w:rPr>
              <w:t>Il valore dell</w:t>
            </w:r>
            <w:r w:rsidR="007C0CDB">
              <w:rPr>
                <w:rFonts w:ascii="Times New Roman" w:hAnsi="Times New Roman"/>
                <w:sz w:val="24"/>
              </w:rPr>
              <w:t>'</w:t>
            </w:r>
            <w:r>
              <w:rPr>
                <w:rFonts w:ascii="Times New Roman" w:hAnsi="Times New Roman"/>
                <w:sz w:val="24"/>
              </w:rPr>
              <w:t>esposizione al rischio di controparte (CCR) calcolato conformemente ai metodi di cui alla parte tre, titolo II, capi 4 e 6, del regolamento (UE) n. 575/2013.</w:t>
            </w:r>
          </w:p>
        </w:tc>
      </w:tr>
      <w:tr w:rsidR="00680687" w:rsidRPr="002A677E" w14:paraId="117387BA" w14:textId="77777777" w:rsidTr="006A3ADC">
        <w:tc>
          <w:tcPr>
            <w:tcW w:w="1172" w:type="dxa"/>
          </w:tcPr>
          <w:p w14:paraId="7CA143D6" w14:textId="77777777" w:rsidR="00680687" w:rsidRPr="002A677E" w:rsidRDefault="00680687" w:rsidP="006A3ADC">
            <w:pPr>
              <w:rPr>
                <w:rFonts w:ascii="Times New Roman" w:hAnsi="Times New Roman"/>
                <w:sz w:val="24"/>
              </w:rPr>
            </w:pPr>
            <w:r>
              <w:rPr>
                <w:rFonts w:ascii="Times New Roman" w:hAnsi="Times New Roman"/>
                <w:sz w:val="24"/>
              </w:rPr>
              <w:t>0020</w:t>
            </w:r>
          </w:p>
        </w:tc>
        <w:tc>
          <w:tcPr>
            <w:tcW w:w="7844" w:type="dxa"/>
          </w:tcPr>
          <w:p w14:paraId="51B45A7C" w14:textId="77777777" w:rsidR="00680687" w:rsidRDefault="00680687" w:rsidP="006A3ADC">
            <w:pPr>
              <w:rPr>
                <w:rFonts w:ascii="Times New Roman" w:hAnsi="Times New Roman"/>
                <w:b/>
                <w:bCs/>
                <w:sz w:val="24"/>
                <w:u w:val="single"/>
              </w:rPr>
            </w:pPr>
            <w:r>
              <w:rPr>
                <w:rFonts w:ascii="Times New Roman" w:hAnsi="Times New Roman"/>
                <w:b/>
                <w:sz w:val="24"/>
                <w:u w:val="single"/>
              </w:rPr>
              <w:t>Requisiti di fondi propri per il CCR</w:t>
            </w:r>
          </w:p>
          <w:p w14:paraId="0F0016B3" w14:textId="77777777" w:rsidR="00680687" w:rsidRPr="002A677E" w:rsidRDefault="00680687" w:rsidP="005F5FE2">
            <w:pPr>
              <w:spacing w:after="200"/>
              <w:rPr>
                <w:rFonts w:ascii="Times New Roman" w:hAnsi="Times New Roman"/>
                <w:sz w:val="24"/>
              </w:rPr>
            </w:pPr>
            <w:r>
              <w:rPr>
                <w:rFonts w:ascii="Times New Roman" w:hAnsi="Times New Roman"/>
                <w:sz w:val="24"/>
              </w:rPr>
              <w:t>Requisiti di fondi propri per il CCR (articolo 92, paragrafo 4, lettere a) e g), e parte tre, titolo VI, del regolamento (UE) n. 575/2013).</w:t>
            </w:r>
          </w:p>
        </w:tc>
      </w:tr>
      <w:tr w:rsidR="00680687" w:rsidRPr="002A677E" w14:paraId="5F978FE1" w14:textId="77777777" w:rsidTr="006A3ADC">
        <w:tc>
          <w:tcPr>
            <w:tcW w:w="1172" w:type="dxa"/>
          </w:tcPr>
          <w:p w14:paraId="182AB4FA" w14:textId="77777777" w:rsidR="00680687" w:rsidRPr="002A677E" w:rsidRDefault="00680687" w:rsidP="006A3ADC">
            <w:pPr>
              <w:rPr>
                <w:rFonts w:ascii="Times New Roman" w:hAnsi="Times New Roman"/>
                <w:sz w:val="24"/>
              </w:rPr>
            </w:pPr>
            <w:r>
              <w:rPr>
                <w:rFonts w:ascii="Times New Roman" w:hAnsi="Times New Roman"/>
                <w:sz w:val="24"/>
              </w:rPr>
              <w:t>0030</w:t>
            </w:r>
          </w:p>
        </w:tc>
        <w:tc>
          <w:tcPr>
            <w:tcW w:w="7844" w:type="dxa"/>
          </w:tcPr>
          <w:p w14:paraId="396D9C75" w14:textId="40050C89" w:rsidR="00680687" w:rsidRDefault="00D04486" w:rsidP="006A3ADC">
            <w:pPr>
              <w:rPr>
                <w:rFonts w:ascii="Times New Roman" w:hAnsi="Times New Roman"/>
                <w:b/>
                <w:bCs/>
                <w:sz w:val="24"/>
                <w:u w:val="single"/>
              </w:rPr>
            </w:pPr>
            <w:r>
              <w:rPr>
                <w:rFonts w:ascii="Times New Roman" w:hAnsi="Times New Roman"/>
                <w:b/>
                <w:sz w:val="24"/>
                <w:u w:val="single"/>
              </w:rPr>
              <w:t>I</w:t>
            </w:r>
            <w:r w:rsidR="00680687">
              <w:rPr>
                <w:rFonts w:ascii="Times New Roman" w:hAnsi="Times New Roman"/>
                <w:b/>
                <w:sz w:val="24"/>
                <w:u w:val="single"/>
              </w:rPr>
              <w:t>mporto nozionale</w:t>
            </w:r>
          </w:p>
          <w:p w14:paraId="3D1812D7" w14:textId="37234882" w:rsidR="00680687" w:rsidRPr="002A677E" w:rsidRDefault="00680687" w:rsidP="005F5FE2">
            <w:pPr>
              <w:spacing w:after="200"/>
              <w:rPr>
                <w:rFonts w:ascii="Times New Roman" w:hAnsi="Times New Roman"/>
                <w:sz w:val="24"/>
              </w:rPr>
            </w:pPr>
            <w:r>
              <w:rPr>
                <w:rFonts w:ascii="Times New Roman" w:hAnsi="Times New Roman"/>
                <w:sz w:val="24"/>
              </w:rPr>
              <w:t>Somma degli importi nozionali per i derivati prima di qualsiasi compensazione e senza rettifiche conformemente all</w:t>
            </w:r>
            <w:r w:rsidR="007C0CDB">
              <w:rPr>
                <w:rFonts w:ascii="Times New Roman" w:hAnsi="Times New Roman"/>
                <w:sz w:val="24"/>
              </w:rPr>
              <w:t>'</w:t>
            </w:r>
            <w:r>
              <w:rPr>
                <w:rFonts w:ascii="Times New Roman" w:hAnsi="Times New Roman"/>
                <w:sz w:val="24"/>
              </w:rPr>
              <w:t>articolo 279 ter del regolamento (UE) n.</w:t>
            </w:r>
            <w:r w:rsidR="007C0CDB">
              <w:rPr>
                <w:rFonts w:ascii="Times New Roman" w:hAnsi="Times New Roman"/>
                <w:sz w:val="24"/>
              </w:rPr>
              <w:t> </w:t>
            </w:r>
            <w:r>
              <w:rPr>
                <w:rFonts w:ascii="Times New Roman" w:hAnsi="Times New Roman"/>
                <w:sz w:val="24"/>
              </w:rPr>
              <w:t>575/2013.</w:t>
            </w:r>
          </w:p>
        </w:tc>
      </w:tr>
      <w:tr w:rsidR="00680687" w:rsidRPr="002A677E" w14:paraId="26F18ADD" w14:textId="77777777" w:rsidTr="006A3ADC">
        <w:tc>
          <w:tcPr>
            <w:tcW w:w="1172" w:type="dxa"/>
          </w:tcPr>
          <w:p w14:paraId="54779968" w14:textId="77777777" w:rsidR="00680687" w:rsidRPr="002A677E" w:rsidRDefault="00680687" w:rsidP="006A3ADC">
            <w:pPr>
              <w:rPr>
                <w:rFonts w:ascii="Times New Roman" w:hAnsi="Times New Roman"/>
                <w:sz w:val="24"/>
              </w:rPr>
            </w:pPr>
            <w:r>
              <w:rPr>
                <w:rFonts w:ascii="Times New Roman" w:hAnsi="Times New Roman"/>
                <w:sz w:val="24"/>
              </w:rPr>
              <w:t>0040</w:t>
            </w:r>
          </w:p>
        </w:tc>
        <w:tc>
          <w:tcPr>
            <w:tcW w:w="7844" w:type="dxa"/>
          </w:tcPr>
          <w:p w14:paraId="0B450F7D" w14:textId="77777777" w:rsidR="00680687" w:rsidRDefault="00680687" w:rsidP="006A3ADC">
            <w:pPr>
              <w:rPr>
                <w:rFonts w:ascii="Times New Roman" w:hAnsi="Times New Roman"/>
                <w:b/>
                <w:bCs/>
                <w:sz w:val="24"/>
                <w:u w:val="single"/>
              </w:rPr>
            </w:pPr>
            <w:r>
              <w:rPr>
                <w:rFonts w:ascii="Times New Roman" w:hAnsi="Times New Roman"/>
                <w:b/>
                <w:sz w:val="24"/>
                <w:u w:val="single"/>
              </w:rPr>
              <w:t>CVA sostenuto</w:t>
            </w:r>
          </w:p>
          <w:p w14:paraId="736FE6AE" w14:textId="77777777" w:rsidR="00680687" w:rsidRPr="002A677E" w:rsidRDefault="00680687" w:rsidP="005F5FE2">
            <w:pPr>
              <w:spacing w:after="200"/>
              <w:rPr>
                <w:rFonts w:ascii="Times New Roman" w:hAnsi="Times New Roman"/>
                <w:sz w:val="24"/>
              </w:rPr>
            </w:pPr>
            <w:r>
              <w:rPr>
                <w:rFonts w:ascii="Times New Roman" w:hAnsi="Times New Roman"/>
                <w:sz w:val="24"/>
              </w:rPr>
              <w:t>Accantonamenti contabili dovuti al calo del merito di credito delle controparti dei derivati.</w:t>
            </w:r>
          </w:p>
        </w:tc>
      </w:tr>
      <w:tr w:rsidR="00680687" w:rsidRPr="002A677E" w14:paraId="31462293" w14:textId="77777777" w:rsidTr="006A3ADC">
        <w:tc>
          <w:tcPr>
            <w:tcW w:w="1172" w:type="dxa"/>
          </w:tcPr>
          <w:p w14:paraId="1B68F842" w14:textId="77777777" w:rsidR="00680687" w:rsidRPr="002A677E" w:rsidRDefault="00680687" w:rsidP="006A3ADC">
            <w:pPr>
              <w:rPr>
                <w:rFonts w:ascii="Times New Roman" w:hAnsi="Times New Roman"/>
                <w:sz w:val="24"/>
              </w:rPr>
            </w:pPr>
            <w:r>
              <w:rPr>
                <w:rFonts w:ascii="Times New Roman" w:hAnsi="Times New Roman"/>
                <w:sz w:val="24"/>
              </w:rPr>
              <w:t>0050</w:t>
            </w:r>
          </w:p>
        </w:tc>
        <w:tc>
          <w:tcPr>
            <w:tcW w:w="7844" w:type="dxa"/>
          </w:tcPr>
          <w:p w14:paraId="2508C9C1" w14:textId="77777777" w:rsidR="00680687" w:rsidRDefault="00680687" w:rsidP="006A3ADC">
            <w:pPr>
              <w:rPr>
                <w:rFonts w:ascii="Times New Roman" w:hAnsi="Times New Roman"/>
                <w:b/>
                <w:bCs/>
                <w:sz w:val="24"/>
                <w:u w:val="single"/>
              </w:rPr>
            </w:pPr>
            <w:r>
              <w:rPr>
                <w:rFonts w:ascii="Times New Roman" w:hAnsi="Times New Roman"/>
                <w:b/>
                <w:sz w:val="24"/>
                <w:u w:val="single"/>
              </w:rPr>
              <w:t>Trattamento semplificato per le posizioni in derivati di OIC</w:t>
            </w:r>
          </w:p>
          <w:p w14:paraId="5D30B96B" w14:textId="5F3BD3BD" w:rsidR="00680687" w:rsidRPr="002A677E" w:rsidRDefault="00680687" w:rsidP="005F5FE2">
            <w:pPr>
              <w:spacing w:after="240"/>
              <w:rPr>
                <w:rFonts w:ascii="Times New Roman" w:hAnsi="Times New Roman"/>
                <w:sz w:val="24"/>
              </w:rPr>
            </w:pPr>
            <w:r>
              <w:rPr>
                <w:rFonts w:ascii="Times New Roman" w:hAnsi="Times New Roman"/>
                <w:sz w:val="24"/>
              </w:rPr>
              <w:t>Requisiti di fondi propri per il CVA (articolo 92, paragrafo 4, lettera d), e parte tre, titolo VI, del regolamento (UE) n. 575/2013), calcolati conformemente al trattamento semplificato per le posizioni in derivati di OIC di cui all</w:t>
            </w:r>
            <w:r w:rsidR="007C0CDB">
              <w:rPr>
                <w:rFonts w:ascii="Times New Roman" w:hAnsi="Times New Roman"/>
                <w:sz w:val="24"/>
              </w:rPr>
              <w:t>'</w:t>
            </w:r>
            <w:r>
              <w:rPr>
                <w:rFonts w:ascii="Times New Roman" w:hAnsi="Times New Roman"/>
                <w:sz w:val="24"/>
              </w:rPr>
              <w:t>articolo 132 bis, paragrafo 3, all</w:t>
            </w:r>
            <w:r w:rsidR="007C0CDB">
              <w:rPr>
                <w:rFonts w:ascii="Times New Roman" w:hAnsi="Times New Roman"/>
                <w:sz w:val="24"/>
              </w:rPr>
              <w:t>'</w:t>
            </w:r>
            <w:r>
              <w:rPr>
                <w:rFonts w:ascii="Times New Roman" w:hAnsi="Times New Roman"/>
                <w:sz w:val="24"/>
              </w:rPr>
              <w:t>articolo 152, paragrafo 3, e all</w:t>
            </w:r>
            <w:r w:rsidR="007C0CDB">
              <w:rPr>
                <w:rFonts w:ascii="Times New Roman" w:hAnsi="Times New Roman"/>
                <w:sz w:val="24"/>
              </w:rPr>
              <w:t>'</w:t>
            </w:r>
            <w:r>
              <w:rPr>
                <w:rFonts w:ascii="Times New Roman" w:hAnsi="Times New Roman"/>
                <w:sz w:val="24"/>
              </w:rPr>
              <w:t>articolo 325 undecies, paragrafo 1, del regolamento (UE) n. 575/2013.</w:t>
            </w:r>
          </w:p>
        </w:tc>
      </w:tr>
      <w:tr w:rsidR="00680687" w:rsidRPr="002A677E" w14:paraId="30F1E0DD" w14:textId="77777777" w:rsidTr="006A3ADC">
        <w:tc>
          <w:tcPr>
            <w:tcW w:w="1172" w:type="dxa"/>
          </w:tcPr>
          <w:p w14:paraId="6AA94009" w14:textId="77777777" w:rsidR="00680687" w:rsidRPr="002A677E" w:rsidRDefault="00680687" w:rsidP="006A3ADC">
            <w:pPr>
              <w:rPr>
                <w:rFonts w:ascii="Times New Roman" w:hAnsi="Times New Roman"/>
                <w:sz w:val="24"/>
              </w:rPr>
            </w:pPr>
            <w:r>
              <w:rPr>
                <w:rFonts w:ascii="Times New Roman" w:hAnsi="Times New Roman"/>
                <w:sz w:val="24"/>
              </w:rPr>
              <w:lastRenderedPageBreak/>
              <w:t>0060</w:t>
            </w:r>
          </w:p>
        </w:tc>
        <w:tc>
          <w:tcPr>
            <w:tcW w:w="7844" w:type="dxa"/>
          </w:tcPr>
          <w:p w14:paraId="7A0A82EA" w14:textId="77777777" w:rsidR="00680687" w:rsidRDefault="00680687" w:rsidP="006A3ADC">
            <w:pPr>
              <w:rPr>
                <w:rFonts w:ascii="Times New Roman" w:hAnsi="Times New Roman"/>
                <w:b/>
                <w:bCs/>
                <w:sz w:val="24"/>
                <w:u w:val="single"/>
              </w:rPr>
            </w:pPr>
            <w:r>
              <w:rPr>
                <w:rFonts w:ascii="Times New Roman" w:hAnsi="Times New Roman"/>
                <w:b/>
                <w:sz w:val="24"/>
                <w:u w:val="single"/>
              </w:rPr>
              <w:t>Metodo semplificato</w:t>
            </w:r>
          </w:p>
          <w:p w14:paraId="004D4F8F" w14:textId="76BDE03E" w:rsidR="00680687" w:rsidRPr="002A677E" w:rsidRDefault="00680687" w:rsidP="005F5FE2">
            <w:pPr>
              <w:spacing w:after="160"/>
              <w:rPr>
                <w:rFonts w:ascii="Times New Roman" w:hAnsi="Times New Roman"/>
                <w:sz w:val="24"/>
              </w:rPr>
            </w:pPr>
            <w:r>
              <w:rPr>
                <w:rFonts w:ascii="Times New Roman" w:hAnsi="Times New Roman"/>
                <w:sz w:val="24"/>
              </w:rPr>
              <w:t>Requisiti di fondi propri per le operazioni soggette al metodo semplificato di cui all</w:t>
            </w:r>
            <w:r w:rsidR="007C0CDB">
              <w:rPr>
                <w:rFonts w:ascii="Times New Roman" w:hAnsi="Times New Roman"/>
                <w:sz w:val="24"/>
              </w:rPr>
              <w:t>'</w:t>
            </w:r>
            <w:r>
              <w:rPr>
                <w:rFonts w:ascii="Times New Roman" w:hAnsi="Times New Roman"/>
                <w:sz w:val="24"/>
              </w:rPr>
              <w:t>articolo 385 del regolamento (UE) n. 575/2013.</w:t>
            </w:r>
          </w:p>
        </w:tc>
      </w:tr>
      <w:tr w:rsidR="00680687" w:rsidRPr="002A677E" w14:paraId="5F75A918" w14:textId="77777777" w:rsidTr="006A3ADC">
        <w:tc>
          <w:tcPr>
            <w:tcW w:w="1172" w:type="dxa"/>
          </w:tcPr>
          <w:p w14:paraId="4A4C55CD" w14:textId="77777777" w:rsidR="00680687" w:rsidRPr="002A677E" w:rsidRDefault="00680687" w:rsidP="006A3ADC">
            <w:pPr>
              <w:rPr>
                <w:rFonts w:ascii="Times New Roman" w:hAnsi="Times New Roman"/>
                <w:sz w:val="24"/>
              </w:rPr>
            </w:pPr>
            <w:r>
              <w:rPr>
                <w:rFonts w:ascii="Times New Roman" w:hAnsi="Times New Roman"/>
                <w:sz w:val="24"/>
              </w:rPr>
              <w:t>0070</w:t>
            </w:r>
          </w:p>
        </w:tc>
        <w:tc>
          <w:tcPr>
            <w:tcW w:w="7844" w:type="dxa"/>
          </w:tcPr>
          <w:p w14:paraId="6D8487B1" w14:textId="77777777" w:rsidR="00680687" w:rsidRDefault="00680687" w:rsidP="006A3ADC">
            <w:pPr>
              <w:rPr>
                <w:rFonts w:ascii="Times New Roman" w:hAnsi="Times New Roman"/>
                <w:b/>
                <w:bCs/>
                <w:sz w:val="24"/>
                <w:u w:val="single"/>
              </w:rPr>
            </w:pPr>
            <w:r>
              <w:rPr>
                <w:rFonts w:ascii="Times New Roman" w:hAnsi="Times New Roman"/>
                <w:b/>
                <w:sz w:val="24"/>
                <w:u w:val="single"/>
              </w:rPr>
              <w:t>Metodo BA-CVA ridotto</w:t>
            </w:r>
          </w:p>
          <w:p w14:paraId="10567290" w14:textId="023C2100" w:rsidR="00680687" w:rsidRPr="002A677E" w:rsidRDefault="00680687" w:rsidP="005F5FE2">
            <w:pPr>
              <w:spacing w:after="160"/>
              <w:rPr>
                <w:rFonts w:ascii="Times New Roman" w:hAnsi="Times New Roman"/>
                <w:sz w:val="24"/>
              </w:rPr>
            </w:pPr>
            <w:r>
              <w:rPr>
                <w:rFonts w:ascii="Times New Roman" w:hAnsi="Times New Roman"/>
                <w:sz w:val="24"/>
              </w:rPr>
              <w:t>Requisiti di fondi propri per il CVA (articolo 92, paragrafo 4, lettera d), e parte tre, titolo VI, del regolamento (UE) n. 575/2013), calcolati conformemente all</w:t>
            </w:r>
            <w:r w:rsidR="007C0CDB">
              <w:rPr>
                <w:rFonts w:ascii="Times New Roman" w:hAnsi="Times New Roman"/>
                <w:sz w:val="24"/>
              </w:rPr>
              <w:t>'</w:t>
            </w:r>
            <w:r>
              <w:rPr>
                <w:rFonts w:ascii="Times New Roman" w:hAnsi="Times New Roman"/>
                <w:sz w:val="24"/>
              </w:rPr>
              <w:t>articolo 384, paragrafo 3, per un ente che soddisfa la condizione di cui all</w:t>
            </w:r>
            <w:r w:rsidR="007C0CDB">
              <w:rPr>
                <w:rFonts w:ascii="Times New Roman" w:hAnsi="Times New Roman"/>
                <w:sz w:val="24"/>
              </w:rPr>
              <w:t>'</w:t>
            </w:r>
            <w:r>
              <w:rPr>
                <w:rFonts w:ascii="Times New Roman" w:hAnsi="Times New Roman"/>
                <w:sz w:val="24"/>
              </w:rPr>
              <w:t>articolo 384, paragrafo 1, lettera b), del regolamento (UE) n. 575/2013.</w:t>
            </w:r>
          </w:p>
        </w:tc>
      </w:tr>
      <w:tr w:rsidR="00680687" w:rsidRPr="002A677E" w14:paraId="775123CE" w14:textId="77777777" w:rsidTr="006A3ADC">
        <w:tc>
          <w:tcPr>
            <w:tcW w:w="1172" w:type="dxa"/>
          </w:tcPr>
          <w:p w14:paraId="3FE4F30F" w14:textId="77777777" w:rsidR="00680687" w:rsidRPr="002A677E" w:rsidRDefault="00680687" w:rsidP="006A3ADC">
            <w:pPr>
              <w:rPr>
                <w:rFonts w:ascii="Times New Roman" w:hAnsi="Times New Roman"/>
                <w:sz w:val="24"/>
              </w:rPr>
            </w:pPr>
            <w:r>
              <w:rPr>
                <w:rFonts w:ascii="Times New Roman" w:hAnsi="Times New Roman"/>
                <w:sz w:val="24"/>
              </w:rPr>
              <w:t>0080-0110</w:t>
            </w:r>
          </w:p>
        </w:tc>
        <w:tc>
          <w:tcPr>
            <w:tcW w:w="7844" w:type="dxa"/>
          </w:tcPr>
          <w:p w14:paraId="4D4D4B28" w14:textId="77777777" w:rsidR="00680687" w:rsidRDefault="00680687" w:rsidP="006A3ADC">
            <w:pPr>
              <w:rPr>
                <w:rFonts w:ascii="Times New Roman" w:hAnsi="Times New Roman"/>
                <w:b/>
                <w:bCs/>
                <w:sz w:val="24"/>
                <w:u w:val="single"/>
              </w:rPr>
            </w:pPr>
            <w:r>
              <w:rPr>
                <w:rFonts w:ascii="Times New Roman" w:hAnsi="Times New Roman"/>
                <w:b/>
                <w:sz w:val="24"/>
                <w:u w:val="single"/>
              </w:rPr>
              <w:t>Metodo BA-CVA integrale</w:t>
            </w:r>
          </w:p>
          <w:p w14:paraId="29492D07" w14:textId="4001E131" w:rsidR="00680687" w:rsidRPr="002A677E" w:rsidRDefault="00680687" w:rsidP="005F5FE2">
            <w:pPr>
              <w:spacing w:after="160"/>
              <w:rPr>
                <w:rFonts w:ascii="Times New Roman" w:hAnsi="Times New Roman"/>
                <w:b/>
                <w:sz w:val="24"/>
                <w:u w:val="single"/>
              </w:rPr>
            </w:pPr>
            <w:r>
              <w:rPr>
                <w:rFonts w:ascii="Times New Roman" w:hAnsi="Times New Roman"/>
                <w:sz w:val="24"/>
              </w:rPr>
              <w:t>Requisiti di fondi propri per il CVA (articolo 92, paragrafo 4, lettera d), e parte tre, titolo VI, del regolamento (UE) n. 575/2013), calcolati conformemente all</w:t>
            </w:r>
            <w:r w:rsidR="007C0CDB">
              <w:rPr>
                <w:rFonts w:ascii="Times New Roman" w:hAnsi="Times New Roman"/>
                <w:sz w:val="24"/>
              </w:rPr>
              <w:t>'</w:t>
            </w:r>
            <w:r>
              <w:rPr>
                <w:rFonts w:ascii="Times New Roman" w:hAnsi="Times New Roman"/>
                <w:sz w:val="24"/>
              </w:rPr>
              <w:t>articolo 384, paragrafo 2, per un ente che soddisfa la condizione di cui all</w:t>
            </w:r>
            <w:r w:rsidR="007C0CDB">
              <w:rPr>
                <w:rFonts w:ascii="Times New Roman" w:hAnsi="Times New Roman"/>
                <w:sz w:val="24"/>
              </w:rPr>
              <w:t>'</w:t>
            </w:r>
            <w:r>
              <w:rPr>
                <w:rFonts w:ascii="Times New Roman" w:hAnsi="Times New Roman"/>
                <w:sz w:val="24"/>
              </w:rPr>
              <w:t>articolo 384, paragrafo 1, lettera a), del regolamento (UE) n. 575/2013.</w:t>
            </w:r>
          </w:p>
        </w:tc>
      </w:tr>
      <w:tr w:rsidR="00680687" w:rsidRPr="002A677E" w14:paraId="5CC39791" w14:textId="77777777" w:rsidTr="006A3ADC">
        <w:tc>
          <w:tcPr>
            <w:tcW w:w="1172" w:type="dxa"/>
          </w:tcPr>
          <w:p w14:paraId="7ED793DD" w14:textId="77777777" w:rsidR="00680687" w:rsidRPr="002A677E" w:rsidRDefault="00680687" w:rsidP="006A3ADC">
            <w:pPr>
              <w:rPr>
                <w:rFonts w:ascii="Times New Roman" w:hAnsi="Times New Roman"/>
                <w:sz w:val="24"/>
              </w:rPr>
            </w:pPr>
            <w:r>
              <w:rPr>
                <w:rFonts w:ascii="Times New Roman" w:hAnsi="Times New Roman"/>
                <w:sz w:val="24"/>
              </w:rPr>
              <w:t>0080</w:t>
            </w:r>
          </w:p>
        </w:tc>
        <w:tc>
          <w:tcPr>
            <w:tcW w:w="7844" w:type="dxa"/>
          </w:tcPr>
          <w:p w14:paraId="2F507335" w14:textId="77777777" w:rsidR="00680687" w:rsidRDefault="00680687" w:rsidP="006A3ADC">
            <w:pPr>
              <w:rPr>
                <w:rFonts w:ascii="Times New Roman" w:hAnsi="Times New Roman"/>
                <w:b/>
                <w:bCs/>
                <w:sz w:val="24"/>
                <w:u w:val="single"/>
              </w:rPr>
            </w:pPr>
            <w:r>
              <w:rPr>
                <w:rFonts w:ascii="Times New Roman" w:hAnsi="Times New Roman"/>
                <w:b/>
                <w:sz w:val="24"/>
                <w:u w:val="single"/>
              </w:rPr>
              <w:t>Importo nozionale delle coperture per il rischio di CVA</w:t>
            </w:r>
          </w:p>
          <w:p w14:paraId="3C607DB7" w14:textId="757FEDED" w:rsidR="00680687" w:rsidRPr="002A677E" w:rsidRDefault="00680687" w:rsidP="005F5FE2">
            <w:pPr>
              <w:spacing w:after="160"/>
              <w:rPr>
                <w:rFonts w:ascii="Times New Roman" w:hAnsi="Times New Roman"/>
                <w:sz w:val="24"/>
              </w:rPr>
            </w:pPr>
            <w:r>
              <w:rPr>
                <w:rFonts w:ascii="Times New Roman" w:hAnsi="Times New Roman"/>
                <w:sz w:val="24"/>
              </w:rPr>
              <w:t>Importo nozionale delle coperture per il rischio di CVA (importi lordi) riconosciute come ammissibili ai sensi dell</w:t>
            </w:r>
            <w:r w:rsidR="007C0CDB">
              <w:rPr>
                <w:rFonts w:ascii="Times New Roman" w:hAnsi="Times New Roman"/>
                <w:sz w:val="24"/>
              </w:rPr>
              <w:t>'</w:t>
            </w:r>
            <w:r>
              <w:rPr>
                <w:rFonts w:ascii="Times New Roman" w:hAnsi="Times New Roman"/>
                <w:sz w:val="24"/>
              </w:rPr>
              <w:t>articolo 386 del regolamento (UE) n. 575/2013.</w:t>
            </w:r>
          </w:p>
        </w:tc>
      </w:tr>
      <w:tr w:rsidR="00680687" w:rsidRPr="002A677E" w14:paraId="25B5BEC0" w14:textId="77777777" w:rsidTr="006A3ADC">
        <w:tc>
          <w:tcPr>
            <w:tcW w:w="1172" w:type="dxa"/>
          </w:tcPr>
          <w:p w14:paraId="569A7775" w14:textId="77777777" w:rsidR="00680687" w:rsidRPr="002A677E" w:rsidRDefault="00680687" w:rsidP="006A3ADC">
            <w:pPr>
              <w:rPr>
                <w:rFonts w:ascii="Times New Roman" w:hAnsi="Times New Roman"/>
                <w:sz w:val="24"/>
              </w:rPr>
            </w:pPr>
            <w:r>
              <w:rPr>
                <w:rFonts w:ascii="Times New Roman" w:hAnsi="Times New Roman"/>
                <w:sz w:val="24"/>
              </w:rPr>
              <w:t>0090</w:t>
            </w:r>
          </w:p>
        </w:tc>
        <w:tc>
          <w:tcPr>
            <w:tcW w:w="7844" w:type="dxa"/>
          </w:tcPr>
          <w:p w14:paraId="7EE59EEA" w14:textId="77777777" w:rsidR="00680687" w:rsidRPr="005C217A" w:rsidRDefault="00680687" w:rsidP="006A3ADC">
            <w:pPr>
              <w:rPr>
                <w:rFonts w:ascii="Times New Roman" w:hAnsi="Times New Roman"/>
                <w:sz w:val="24"/>
              </w:rPr>
            </w:pPr>
            <w:r w:rsidRPr="005F5FE2">
              <w:rPr>
                <w:rFonts w:ascii="Times New Roman" w:hAnsi="Times New Roman"/>
                <w:b/>
                <w:sz w:val="24"/>
                <w:u w:val="single"/>
              </w:rPr>
              <w:t>BACVA</w:t>
            </w:r>
            <w:r>
              <w:rPr>
                <w:rFonts w:ascii="Times New Roman" w:hAnsi="Times New Roman"/>
                <w:b/>
                <w:sz w:val="24"/>
                <w:vertAlign w:val="superscript"/>
              </w:rPr>
              <w:t>csr-senza copertura</w:t>
            </w:r>
          </w:p>
          <w:p w14:paraId="4A0E67ED" w14:textId="721E3E32" w:rsidR="00680687" w:rsidRPr="002A677E" w:rsidRDefault="00680687" w:rsidP="005F5FE2">
            <w:pPr>
              <w:spacing w:after="160"/>
              <w:rPr>
                <w:rFonts w:ascii="Times New Roman" w:hAnsi="Times New Roman"/>
                <w:sz w:val="24"/>
              </w:rPr>
            </w:pPr>
            <w:r>
              <w:rPr>
                <w:rFonts w:ascii="Times New Roman" w:hAnsi="Times New Roman"/>
                <w:sz w:val="24"/>
              </w:rPr>
              <w:t>BACVA csr-senza copertura per le operazioni soggette al metodo di base calcolato conformemente all</w:t>
            </w:r>
            <w:r w:rsidR="007C0CDB">
              <w:rPr>
                <w:rFonts w:ascii="Times New Roman" w:hAnsi="Times New Roman"/>
                <w:sz w:val="24"/>
              </w:rPr>
              <w:t>'</w:t>
            </w:r>
            <w:r>
              <w:rPr>
                <w:rFonts w:ascii="Times New Roman" w:hAnsi="Times New Roman"/>
                <w:sz w:val="24"/>
              </w:rPr>
              <w:t>articolo 384, paragrafo 3, del regolamento (UE) n. 575/2013 per un ente che soddisfa la condizione di cui all</w:t>
            </w:r>
            <w:r w:rsidR="007C0CDB">
              <w:rPr>
                <w:rFonts w:ascii="Times New Roman" w:hAnsi="Times New Roman"/>
                <w:sz w:val="24"/>
              </w:rPr>
              <w:t>'</w:t>
            </w:r>
            <w:r>
              <w:rPr>
                <w:rFonts w:ascii="Times New Roman" w:hAnsi="Times New Roman"/>
                <w:sz w:val="24"/>
              </w:rPr>
              <w:t>articolo 384, paragrafo 1, lettera b), di tale regolamento.</w:t>
            </w:r>
          </w:p>
        </w:tc>
      </w:tr>
      <w:tr w:rsidR="00680687" w:rsidRPr="002A677E" w14:paraId="1E238074" w14:textId="77777777" w:rsidTr="006A3ADC">
        <w:tc>
          <w:tcPr>
            <w:tcW w:w="1172" w:type="dxa"/>
          </w:tcPr>
          <w:p w14:paraId="48638273" w14:textId="77777777" w:rsidR="00680687" w:rsidRPr="002A677E" w:rsidDel="00024DEA" w:rsidRDefault="00680687" w:rsidP="006A3ADC">
            <w:pPr>
              <w:rPr>
                <w:rFonts w:ascii="Times New Roman" w:hAnsi="Times New Roman"/>
                <w:sz w:val="24"/>
              </w:rPr>
            </w:pPr>
            <w:r>
              <w:rPr>
                <w:rFonts w:ascii="Times New Roman" w:hAnsi="Times New Roman"/>
                <w:sz w:val="24"/>
              </w:rPr>
              <w:t>0100</w:t>
            </w:r>
          </w:p>
        </w:tc>
        <w:tc>
          <w:tcPr>
            <w:tcW w:w="7844" w:type="dxa"/>
          </w:tcPr>
          <w:p w14:paraId="2C90402F" w14:textId="77777777" w:rsidR="00680687" w:rsidRDefault="00680687" w:rsidP="006A3ADC">
            <w:pPr>
              <w:rPr>
                <w:rFonts w:ascii="Times New Roman" w:hAnsi="Times New Roman"/>
                <w:b/>
                <w:sz w:val="24"/>
                <w:vertAlign w:val="superscript"/>
              </w:rPr>
            </w:pPr>
            <w:r>
              <w:rPr>
                <w:rFonts w:ascii="Times New Roman" w:hAnsi="Times New Roman"/>
                <w:b/>
                <w:sz w:val="24"/>
                <w:u w:val="single"/>
              </w:rPr>
              <w:t>BACVA</w:t>
            </w:r>
            <w:r>
              <w:rPr>
                <w:rFonts w:ascii="Times New Roman" w:hAnsi="Times New Roman"/>
                <w:b/>
                <w:sz w:val="24"/>
                <w:vertAlign w:val="superscript"/>
              </w:rPr>
              <w:t>csr-con copertura</w:t>
            </w:r>
          </w:p>
          <w:p w14:paraId="34FB0CB6" w14:textId="52A956F1" w:rsidR="00680687" w:rsidRPr="002A677E" w:rsidDel="00024DEA" w:rsidRDefault="00680687" w:rsidP="005F5FE2">
            <w:pPr>
              <w:spacing w:after="160"/>
              <w:rPr>
                <w:rFonts w:ascii="Times New Roman" w:hAnsi="Times New Roman"/>
                <w:b/>
                <w:sz w:val="24"/>
                <w:u w:val="single"/>
              </w:rPr>
            </w:pPr>
            <w:r>
              <w:rPr>
                <w:rFonts w:ascii="Times New Roman" w:hAnsi="Times New Roman"/>
                <w:sz w:val="24"/>
              </w:rPr>
              <w:t>BACVA csr-con copertura per le operazioni soggette al metodo di base calcolato conformemente all</w:t>
            </w:r>
            <w:r w:rsidR="007C0CDB">
              <w:rPr>
                <w:rFonts w:ascii="Times New Roman" w:hAnsi="Times New Roman"/>
                <w:sz w:val="24"/>
              </w:rPr>
              <w:t>'</w:t>
            </w:r>
            <w:r>
              <w:rPr>
                <w:rFonts w:ascii="Times New Roman" w:hAnsi="Times New Roman"/>
                <w:sz w:val="24"/>
              </w:rPr>
              <w:t>articolo 384, paragrafo 2, del regolamento (UE) n. 575/2013 per un ente che soddisfa la condizione di cui all</w:t>
            </w:r>
            <w:r w:rsidR="007C0CDB">
              <w:rPr>
                <w:rFonts w:ascii="Times New Roman" w:hAnsi="Times New Roman"/>
                <w:sz w:val="24"/>
              </w:rPr>
              <w:t>'</w:t>
            </w:r>
            <w:r>
              <w:rPr>
                <w:rFonts w:ascii="Times New Roman" w:hAnsi="Times New Roman"/>
                <w:sz w:val="24"/>
              </w:rPr>
              <w:t>articolo 384, paragrafo 1, lettera</w:t>
            </w:r>
            <w:r w:rsidR="007C0CDB">
              <w:rPr>
                <w:rFonts w:ascii="Times New Roman" w:hAnsi="Times New Roman"/>
                <w:sz w:val="24"/>
              </w:rPr>
              <w:t> </w:t>
            </w:r>
            <w:r>
              <w:rPr>
                <w:rFonts w:ascii="Times New Roman" w:hAnsi="Times New Roman"/>
                <w:sz w:val="24"/>
              </w:rPr>
              <w:t xml:space="preserve">a), di tale regolamento. </w:t>
            </w:r>
          </w:p>
        </w:tc>
      </w:tr>
      <w:tr w:rsidR="00680687" w:rsidRPr="002A677E" w14:paraId="00FE8EDC" w14:textId="77777777" w:rsidTr="006A3ADC">
        <w:tc>
          <w:tcPr>
            <w:tcW w:w="1172" w:type="dxa"/>
          </w:tcPr>
          <w:p w14:paraId="5303AFEA" w14:textId="77777777" w:rsidR="00680687" w:rsidRPr="002A677E" w:rsidDel="00024DEA" w:rsidRDefault="00680687" w:rsidP="006A3ADC">
            <w:pPr>
              <w:rPr>
                <w:rFonts w:ascii="Times New Roman" w:hAnsi="Times New Roman"/>
                <w:sz w:val="24"/>
              </w:rPr>
            </w:pPr>
            <w:r>
              <w:rPr>
                <w:rFonts w:ascii="Times New Roman" w:hAnsi="Times New Roman"/>
                <w:sz w:val="24"/>
              </w:rPr>
              <w:t>0110</w:t>
            </w:r>
          </w:p>
        </w:tc>
        <w:tc>
          <w:tcPr>
            <w:tcW w:w="7844" w:type="dxa"/>
          </w:tcPr>
          <w:p w14:paraId="4F8092AD" w14:textId="77777777" w:rsidR="00680687" w:rsidRDefault="00680687" w:rsidP="006A3ADC">
            <w:pPr>
              <w:rPr>
                <w:rFonts w:ascii="Times New Roman" w:hAnsi="Times New Roman"/>
                <w:b/>
                <w:bCs/>
                <w:sz w:val="24"/>
                <w:u w:val="single"/>
              </w:rPr>
            </w:pPr>
            <w:r>
              <w:rPr>
                <w:rFonts w:ascii="Times New Roman" w:hAnsi="Times New Roman"/>
                <w:b/>
                <w:sz w:val="24"/>
                <w:u w:val="single"/>
              </w:rPr>
              <w:t>Requisiti di fondi propri</w:t>
            </w:r>
          </w:p>
          <w:p w14:paraId="1287DB8E" w14:textId="1669C030" w:rsidR="00680687" w:rsidRPr="002A677E" w:rsidDel="00024DEA" w:rsidRDefault="00680687" w:rsidP="005F5FE2">
            <w:pPr>
              <w:spacing w:after="160"/>
              <w:rPr>
                <w:rFonts w:ascii="Times New Roman" w:hAnsi="Times New Roman"/>
                <w:b/>
                <w:sz w:val="24"/>
                <w:u w:val="single"/>
              </w:rPr>
            </w:pPr>
            <w:r>
              <w:rPr>
                <w:rFonts w:ascii="Times New Roman" w:hAnsi="Times New Roman"/>
                <w:sz w:val="24"/>
              </w:rPr>
              <w:t>Requisiti di fondi propri totali per le operazioni soggette al metodo di base integrale calcolati conformemente all</w:t>
            </w:r>
            <w:r w:rsidR="007C0CDB">
              <w:rPr>
                <w:rFonts w:ascii="Times New Roman" w:hAnsi="Times New Roman"/>
                <w:sz w:val="24"/>
              </w:rPr>
              <w:t>'</w:t>
            </w:r>
            <w:r>
              <w:rPr>
                <w:rFonts w:ascii="Times New Roman" w:hAnsi="Times New Roman"/>
                <w:sz w:val="24"/>
              </w:rPr>
              <w:t>articolo 384, paragrafo 2, del regolamento (UE) n. 575/2013 per un ente che soddisfa la condizione di cui all</w:t>
            </w:r>
            <w:r w:rsidR="007C0CDB">
              <w:rPr>
                <w:rFonts w:ascii="Times New Roman" w:hAnsi="Times New Roman"/>
                <w:sz w:val="24"/>
              </w:rPr>
              <w:t>'</w:t>
            </w:r>
            <w:r>
              <w:rPr>
                <w:rFonts w:ascii="Times New Roman" w:hAnsi="Times New Roman"/>
                <w:sz w:val="24"/>
              </w:rPr>
              <w:t>articolo 384, paragrafo 1, lettera a), di tale regolamento.</w:t>
            </w:r>
          </w:p>
        </w:tc>
      </w:tr>
      <w:tr w:rsidR="00680687" w:rsidRPr="002A677E" w14:paraId="4D9D19AA" w14:textId="77777777" w:rsidTr="006A3ADC">
        <w:tc>
          <w:tcPr>
            <w:tcW w:w="1172" w:type="dxa"/>
          </w:tcPr>
          <w:p w14:paraId="40BB5135" w14:textId="77777777" w:rsidR="00680687" w:rsidRPr="002A677E" w:rsidDel="00024DEA" w:rsidRDefault="00680687" w:rsidP="006A3ADC">
            <w:pPr>
              <w:rPr>
                <w:rFonts w:ascii="Times New Roman" w:hAnsi="Times New Roman"/>
                <w:sz w:val="24"/>
              </w:rPr>
            </w:pPr>
            <w:r>
              <w:rPr>
                <w:rFonts w:ascii="Times New Roman" w:hAnsi="Times New Roman"/>
                <w:sz w:val="24"/>
              </w:rPr>
              <w:t>0120-0270</w:t>
            </w:r>
          </w:p>
        </w:tc>
        <w:tc>
          <w:tcPr>
            <w:tcW w:w="7844" w:type="dxa"/>
          </w:tcPr>
          <w:p w14:paraId="6D273C70" w14:textId="77777777" w:rsidR="00680687" w:rsidRDefault="00680687" w:rsidP="006A3ADC">
            <w:pPr>
              <w:rPr>
                <w:rFonts w:ascii="Times New Roman" w:hAnsi="Times New Roman"/>
                <w:b/>
                <w:bCs/>
                <w:sz w:val="24"/>
                <w:u w:val="single"/>
              </w:rPr>
            </w:pPr>
            <w:r>
              <w:rPr>
                <w:rFonts w:ascii="Times New Roman" w:hAnsi="Times New Roman"/>
                <w:b/>
                <w:sz w:val="24"/>
                <w:u w:val="single"/>
              </w:rPr>
              <w:t>Metodo SA-CVA</w:t>
            </w:r>
          </w:p>
          <w:p w14:paraId="1546865B" w14:textId="02C4652B" w:rsidR="00680687" w:rsidRPr="002A677E" w:rsidDel="00024DEA" w:rsidRDefault="00680687" w:rsidP="005F5FE2">
            <w:pPr>
              <w:spacing w:after="160"/>
              <w:rPr>
                <w:rFonts w:ascii="Times New Roman" w:hAnsi="Times New Roman"/>
                <w:b/>
                <w:sz w:val="24"/>
                <w:u w:val="single"/>
              </w:rPr>
            </w:pPr>
            <w:r>
              <w:rPr>
                <w:rFonts w:ascii="Times New Roman" w:hAnsi="Times New Roman"/>
                <w:sz w:val="24"/>
              </w:rPr>
              <w:t>Requisiti di fondi propri per il CVA (articolo 92, paragrafo 4, lettera d), e parte tre, titolo VI, del regolamento (UE) n. 575/2013), calcolati conformemente all</w:t>
            </w:r>
            <w:r w:rsidR="007C0CDB">
              <w:rPr>
                <w:rFonts w:ascii="Times New Roman" w:hAnsi="Times New Roman"/>
                <w:sz w:val="24"/>
              </w:rPr>
              <w:t>'</w:t>
            </w:r>
            <w:r>
              <w:rPr>
                <w:rFonts w:ascii="Times New Roman" w:hAnsi="Times New Roman"/>
                <w:sz w:val="24"/>
              </w:rPr>
              <w:t>articolo 383, per un ente che soddisfa la condizione di cui all</w:t>
            </w:r>
            <w:r w:rsidR="007C0CDB">
              <w:rPr>
                <w:rFonts w:ascii="Times New Roman" w:hAnsi="Times New Roman"/>
                <w:sz w:val="24"/>
              </w:rPr>
              <w:t>'</w:t>
            </w:r>
            <w:r>
              <w:rPr>
                <w:rFonts w:ascii="Times New Roman" w:hAnsi="Times New Roman"/>
                <w:sz w:val="24"/>
              </w:rPr>
              <w:t>articolo 382 bis, paragrafo 1, lettera a), del regolamento (UE) n. 575/2013.</w:t>
            </w:r>
          </w:p>
        </w:tc>
      </w:tr>
      <w:tr w:rsidR="00680687" w:rsidRPr="002A677E" w14:paraId="25255F9B" w14:textId="77777777" w:rsidTr="006A3ADC">
        <w:tc>
          <w:tcPr>
            <w:tcW w:w="1172" w:type="dxa"/>
          </w:tcPr>
          <w:p w14:paraId="1EEE68F9" w14:textId="77777777" w:rsidR="00680687" w:rsidRPr="002A677E" w:rsidDel="00024DEA" w:rsidRDefault="00680687" w:rsidP="006A3ADC">
            <w:pPr>
              <w:rPr>
                <w:rFonts w:ascii="Times New Roman" w:hAnsi="Times New Roman"/>
                <w:sz w:val="24"/>
              </w:rPr>
            </w:pPr>
            <w:r>
              <w:rPr>
                <w:rFonts w:ascii="Times New Roman" w:hAnsi="Times New Roman"/>
                <w:sz w:val="24"/>
              </w:rPr>
              <w:lastRenderedPageBreak/>
              <w:t>0120</w:t>
            </w:r>
          </w:p>
        </w:tc>
        <w:tc>
          <w:tcPr>
            <w:tcW w:w="7844" w:type="dxa"/>
          </w:tcPr>
          <w:p w14:paraId="3B3DE69C" w14:textId="77777777" w:rsidR="00680687" w:rsidRDefault="00680687" w:rsidP="006A3ADC">
            <w:pPr>
              <w:rPr>
                <w:rFonts w:ascii="Times New Roman" w:hAnsi="Times New Roman"/>
                <w:b/>
                <w:bCs/>
                <w:sz w:val="24"/>
                <w:u w:val="single"/>
              </w:rPr>
            </w:pPr>
            <w:r>
              <w:rPr>
                <w:rFonts w:ascii="Times New Roman" w:hAnsi="Times New Roman"/>
                <w:b/>
                <w:sz w:val="24"/>
                <w:u w:val="single"/>
              </w:rPr>
              <w:t>Importo nozionale delle coperture per il rischio di CVA</w:t>
            </w:r>
          </w:p>
          <w:p w14:paraId="50C4B375" w14:textId="505DF6B3" w:rsidR="00680687" w:rsidRPr="002A677E" w:rsidDel="00024DEA" w:rsidRDefault="00680687" w:rsidP="006A3ADC">
            <w:pPr>
              <w:rPr>
                <w:rFonts w:ascii="Times New Roman" w:hAnsi="Times New Roman"/>
                <w:b/>
                <w:sz w:val="24"/>
                <w:u w:val="single"/>
              </w:rPr>
            </w:pPr>
            <w:r>
              <w:rPr>
                <w:rFonts w:ascii="Times New Roman" w:hAnsi="Times New Roman"/>
                <w:sz w:val="24"/>
              </w:rPr>
              <w:t>Importo nozionale delle coperture per il rischio di CVA riconosciute come ammissibili ai sensi dell</w:t>
            </w:r>
            <w:r w:rsidR="007C0CDB">
              <w:rPr>
                <w:rFonts w:ascii="Times New Roman" w:hAnsi="Times New Roman"/>
                <w:sz w:val="24"/>
              </w:rPr>
              <w:t>'</w:t>
            </w:r>
            <w:r>
              <w:rPr>
                <w:rFonts w:ascii="Times New Roman" w:hAnsi="Times New Roman"/>
                <w:sz w:val="24"/>
              </w:rPr>
              <w:t>articolo 386 del regolamento (UE) n. 575/2013.</w:t>
            </w:r>
          </w:p>
        </w:tc>
      </w:tr>
      <w:tr w:rsidR="00680687" w:rsidRPr="002A677E" w14:paraId="6842E160" w14:textId="77777777" w:rsidTr="006A3ADC">
        <w:tc>
          <w:tcPr>
            <w:tcW w:w="1172" w:type="dxa"/>
          </w:tcPr>
          <w:p w14:paraId="25D17774" w14:textId="77777777" w:rsidR="00680687" w:rsidRPr="002A677E" w:rsidDel="00024DEA" w:rsidRDefault="00680687" w:rsidP="006A3ADC">
            <w:pPr>
              <w:rPr>
                <w:rFonts w:ascii="Times New Roman" w:hAnsi="Times New Roman"/>
                <w:sz w:val="24"/>
              </w:rPr>
            </w:pPr>
            <w:r>
              <w:rPr>
                <w:rFonts w:ascii="Times New Roman" w:hAnsi="Times New Roman"/>
                <w:sz w:val="24"/>
              </w:rPr>
              <w:t>0130</w:t>
            </w:r>
          </w:p>
        </w:tc>
        <w:tc>
          <w:tcPr>
            <w:tcW w:w="7844" w:type="dxa"/>
          </w:tcPr>
          <w:p w14:paraId="6FE0752E" w14:textId="77777777" w:rsidR="00680687" w:rsidRPr="002A677E" w:rsidRDefault="00680687" w:rsidP="006A3ADC">
            <w:pPr>
              <w:rPr>
                <w:rFonts w:ascii="Times New Roman" w:hAnsi="Times New Roman"/>
                <w:b/>
                <w:sz w:val="24"/>
                <w:u w:val="single"/>
              </w:rPr>
            </w:pPr>
            <w:r>
              <w:rPr>
                <w:rFonts w:ascii="Times New Roman" w:hAnsi="Times New Roman"/>
                <w:b/>
                <w:sz w:val="24"/>
                <w:u w:val="single"/>
              </w:rPr>
              <w:t>Numero di controparti</w:t>
            </w:r>
          </w:p>
          <w:p w14:paraId="10FC4FF6" w14:textId="77777777" w:rsidR="00680687" w:rsidRPr="002A677E" w:rsidRDefault="00680687" w:rsidP="006A3ADC">
            <w:pPr>
              <w:rPr>
                <w:rFonts w:ascii="Times New Roman" w:hAnsi="Times New Roman"/>
                <w:sz w:val="24"/>
              </w:rPr>
            </w:pPr>
            <w:r>
              <w:rPr>
                <w:rFonts w:ascii="Times New Roman" w:hAnsi="Times New Roman"/>
                <w:sz w:val="24"/>
              </w:rPr>
              <w:t>Articolo 445 bis, paragrafo 1, lettera c), del regolamento (UE) n. 575/2013</w:t>
            </w:r>
          </w:p>
          <w:p w14:paraId="3A9459B9" w14:textId="6201B019" w:rsidR="00680687" w:rsidRPr="005C217A" w:rsidDel="00024DEA" w:rsidRDefault="00680687" w:rsidP="006A3ADC">
            <w:pPr>
              <w:rPr>
                <w:rFonts w:ascii="Times New Roman" w:hAnsi="Times New Roman"/>
                <w:sz w:val="24"/>
              </w:rPr>
            </w:pPr>
            <w:r>
              <w:rPr>
                <w:rFonts w:ascii="Times New Roman" w:hAnsi="Times New Roman"/>
                <w:sz w:val="24"/>
              </w:rPr>
              <w:t>Numero di controparti ai sensi dell</w:t>
            </w:r>
            <w:r w:rsidR="007C0CDB">
              <w:rPr>
                <w:rFonts w:ascii="Times New Roman" w:hAnsi="Times New Roman"/>
                <w:sz w:val="24"/>
              </w:rPr>
              <w:t>'</w:t>
            </w:r>
            <w:r>
              <w:rPr>
                <w:rFonts w:ascii="Times New Roman" w:hAnsi="Times New Roman"/>
                <w:sz w:val="24"/>
              </w:rPr>
              <w:t>articolo 383, paragrafo 1, del regolamento (UE) n. 575/2013 incluse nel calcolo dei fondi propri per il rischio di CVA-SA. Il numero totale è segnalato nella riga 0010 e la ripartizione per tipo di controparte nelle righe da 0170 a 0220.</w:t>
            </w:r>
          </w:p>
        </w:tc>
      </w:tr>
      <w:tr w:rsidR="00680687" w:rsidRPr="002A677E" w14:paraId="03E5B4A8" w14:textId="77777777" w:rsidTr="006A3ADC">
        <w:tc>
          <w:tcPr>
            <w:tcW w:w="1172" w:type="dxa"/>
          </w:tcPr>
          <w:p w14:paraId="68CD118A" w14:textId="77777777" w:rsidR="00680687" w:rsidRPr="002A677E" w:rsidDel="00024DEA" w:rsidRDefault="00680687" w:rsidP="006A3ADC">
            <w:pPr>
              <w:rPr>
                <w:rFonts w:ascii="Times New Roman" w:hAnsi="Times New Roman"/>
                <w:sz w:val="24"/>
              </w:rPr>
            </w:pPr>
            <w:r>
              <w:rPr>
                <w:rFonts w:ascii="Times New Roman" w:hAnsi="Times New Roman"/>
                <w:sz w:val="24"/>
              </w:rPr>
              <w:t>0140-0250</w:t>
            </w:r>
          </w:p>
        </w:tc>
        <w:tc>
          <w:tcPr>
            <w:tcW w:w="7844" w:type="dxa"/>
          </w:tcPr>
          <w:p w14:paraId="1E26CA07" w14:textId="77777777" w:rsidR="00680687" w:rsidRDefault="00680687" w:rsidP="006A3ADC">
            <w:pPr>
              <w:rPr>
                <w:rFonts w:ascii="Times New Roman" w:hAnsi="Times New Roman"/>
                <w:b/>
                <w:sz w:val="24"/>
                <w:u w:val="single"/>
              </w:rPr>
            </w:pPr>
            <w:r>
              <w:rPr>
                <w:rFonts w:ascii="Times New Roman" w:hAnsi="Times New Roman"/>
                <w:b/>
                <w:sz w:val="24"/>
                <w:u w:val="single"/>
              </w:rPr>
              <w:t>Requisiti di fondi propri per gli insiemi di attività soggette a compensazione secondo il metodo SA-CVA</w:t>
            </w:r>
          </w:p>
          <w:p w14:paraId="512141CA" w14:textId="73D0C8FB" w:rsidR="00680687" w:rsidRPr="002A677E" w:rsidDel="00024DEA" w:rsidRDefault="00680687" w:rsidP="006A3ADC">
            <w:pPr>
              <w:rPr>
                <w:rFonts w:ascii="Times New Roman" w:hAnsi="Times New Roman"/>
                <w:b/>
                <w:sz w:val="24"/>
                <w:u w:val="single"/>
              </w:rPr>
            </w:pPr>
            <w:r>
              <w:rPr>
                <w:rFonts w:ascii="Times New Roman" w:hAnsi="Times New Roman"/>
                <w:sz w:val="24"/>
              </w:rPr>
              <w:t>Requisiti di fondi propri per il rischio SA-CVA conformemente all</w:t>
            </w:r>
            <w:r w:rsidR="007C0CDB">
              <w:rPr>
                <w:rFonts w:ascii="Times New Roman" w:hAnsi="Times New Roman"/>
                <w:sz w:val="24"/>
              </w:rPr>
              <w:t>'</w:t>
            </w:r>
            <w:r>
              <w:rPr>
                <w:rFonts w:ascii="Times New Roman" w:hAnsi="Times New Roman"/>
                <w:sz w:val="24"/>
              </w:rPr>
              <w:t>articolo 383 del regolamento (UE) n. 575/2013, compresa una ripartizione per classi di rischio di cui all</w:t>
            </w:r>
            <w:r w:rsidR="007C0CDB">
              <w:rPr>
                <w:rFonts w:ascii="Times New Roman" w:hAnsi="Times New Roman"/>
                <w:sz w:val="24"/>
              </w:rPr>
              <w:t>'</w:t>
            </w:r>
            <w:r>
              <w:rPr>
                <w:rFonts w:ascii="Times New Roman" w:hAnsi="Times New Roman"/>
                <w:sz w:val="24"/>
              </w:rPr>
              <w:t>articolo 383, paragrafo 2, punto 1, e per ciascuna delle classi di rischio i requisiti di fondi propri per i rischi delta e per i rischi vega come previsto all</w:t>
            </w:r>
            <w:r w:rsidR="007C0CDB">
              <w:rPr>
                <w:rFonts w:ascii="Times New Roman" w:hAnsi="Times New Roman"/>
                <w:sz w:val="24"/>
              </w:rPr>
              <w:t>'</w:t>
            </w:r>
            <w:r>
              <w:rPr>
                <w:rFonts w:ascii="Times New Roman" w:hAnsi="Times New Roman"/>
                <w:sz w:val="24"/>
              </w:rPr>
              <w:t>articolo 383, paragrafo 3, e conformemente all</w:t>
            </w:r>
            <w:r w:rsidR="007C0CDB">
              <w:rPr>
                <w:rFonts w:ascii="Times New Roman" w:hAnsi="Times New Roman"/>
                <w:sz w:val="24"/>
              </w:rPr>
              <w:t>'</w:t>
            </w:r>
            <w:r>
              <w:rPr>
                <w:rFonts w:ascii="Times New Roman" w:hAnsi="Times New Roman"/>
                <w:sz w:val="24"/>
              </w:rPr>
              <w:t>articolo 383 ter del regolamento (UE) n. 575/2013.</w:t>
            </w:r>
          </w:p>
        </w:tc>
      </w:tr>
      <w:tr w:rsidR="00680687" w:rsidRPr="002A677E" w14:paraId="1BC8EFF8" w14:textId="77777777" w:rsidTr="006A3ADC">
        <w:tc>
          <w:tcPr>
            <w:tcW w:w="1172" w:type="dxa"/>
          </w:tcPr>
          <w:p w14:paraId="1E505571" w14:textId="77777777" w:rsidR="00680687" w:rsidRPr="002A677E" w:rsidDel="00024DEA" w:rsidRDefault="00680687" w:rsidP="006A3ADC">
            <w:pPr>
              <w:rPr>
                <w:rFonts w:ascii="Times New Roman" w:hAnsi="Times New Roman"/>
                <w:sz w:val="24"/>
              </w:rPr>
            </w:pPr>
            <w:r>
              <w:rPr>
                <w:rFonts w:ascii="Times New Roman" w:hAnsi="Times New Roman"/>
                <w:sz w:val="24"/>
              </w:rPr>
              <w:t>0140-0150</w:t>
            </w:r>
          </w:p>
        </w:tc>
        <w:tc>
          <w:tcPr>
            <w:tcW w:w="7844" w:type="dxa"/>
          </w:tcPr>
          <w:p w14:paraId="0AEAA3AD" w14:textId="77777777" w:rsidR="00680687" w:rsidRDefault="00680687" w:rsidP="006A3ADC">
            <w:pPr>
              <w:rPr>
                <w:rFonts w:ascii="Times New Roman" w:hAnsi="Times New Roman"/>
                <w:b/>
                <w:sz w:val="24"/>
                <w:u w:val="single"/>
              </w:rPr>
            </w:pPr>
            <w:r>
              <w:rPr>
                <w:rFonts w:ascii="Times New Roman" w:hAnsi="Times New Roman"/>
                <w:b/>
                <w:sz w:val="24"/>
                <w:u w:val="single"/>
              </w:rPr>
              <w:t>Requisiti di fondi propri per il rischio di tasso di interesse</w:t>
            </w:r>
          </w:p>
          <w:p w14:paraId="6695CC3B" w14:textId="01E1C8B9" w:rsidR="00680687" w:rsidRPr="002A677E" w:rsidDel="00024DEA" w:rsidRDefault="00680687" w:rsidP="006A3ADC">
            <w:pPr>
              <w:rPr>
                <w:rFonts w:ascii="Times New Roman" w:hAnsi="Times New Roman"/>
                <w:b/>
                <w:sz w:val="24"/>
                <w:u w:val="single"/>
              </w:rPr>
            </w:pPr>
            <w:r>
              <w:rPr>
                <w:rFonts w:ascii="Times New Roman" w:hAnsi="Times New Roman"/>
                <w:sz w:val="24"/>
              </w:rPr>
              <w:t>Articoli 383 quater, 383 decies, 383 undecies, 383 duodecies, 383 terdecies e 383 quaterdecies del regolamento (UE) n. 575/2013.</w:t>
            </w:r>
          </w:p>
        </w:tc>
      </w:tr>
      <w:tr w:rsidR="00680687" w:rsidRPr="00D04486" w14:paraId="728092B0" w14:textId="77777777" w:rsidTr="006A3ADC">
        <w:tc>
          <w:tcPr>
            <w:tcW w:w="1172" w:type="dxa"/>
          </w:tcPr>
          <w:p w14:paraId="06AAAC3A" w14:textId="77777777" w:rsidR="00680687" w:rsidRPr="002A677E" w:rsidDel="00024DEA" w:rsidRDefault="00680687" w:rsidP="006A3ADC">
            <w:pPr>
              <w:rPr>
                <w:rFonts w:ascii="Times New Roman" w:hAnsi="Times New Roman"/>
                <w:sz w:val="24"/>
              </w:rPr>
            </w:pPr>
            <w:r>
              <w:rPr>
                <w:rFonts w:ascii="Times New Roman" w:hAnsi="Times New Roman"/>
                <w:sz w:val="24"/>
              </w:rPr>
              <w:t>0160-0170</w:t>
            </w:r>
          </w:p>
        </w:tc>
        <w:tc>
          <w:tcPr>
            <w:tcW w:w="7844" w:type="dxa"/>
          </w:tcPr>
          <w:p w14:paraId="5C9DEA36" w14:textId="77777777" w:rsidR="00680687" w:rsidRDefault="00680687" w:rsidP="006A3ADC">
            <w:pPr>
              <w:rPr>
                <w:rFonts w:ascii="Times New Roman" w:hAnsi="Times New Roman"/>
                <w:b/>
                <w:sz w:val="24"/>
                <w:u w:val="single"/>
              </w:rPr>
            </w:pPr>
            <w:r>
              <w:rPr>
                <w:rFonts w:ascii="Times New Roman" w:hAnsi="Times New Roman"/>
                <w:b/>
                <w:sz w:val="24"/>
                <w:u w:val="single"/>
              </w:rPr>
              <w:t>Requisiti di fondi propri per il rischio di cambio</w:t>
            </w:r>
          </w:p>
          <w:p w14:paraId="312EFBD9" w14:textId="6EA3814A" w:rsidR="00680687" w:rsidRPr="007C0CDB" w:rsidDel="00024DEA" w:rsidRDefault="00680687" w:rsidP="006A3ADC">
            <w:pPr>
              <w:rPr>
                <w:rFonts w:ascii="Times New Roman" w:hAnsi="Times New Roman"/>
                <w:b/>
                <w:sz w:val="24"/>
                <w:u w:val="single"/>
                <w:lang w:val="es-ES"/>
              </w:rPr>
            </w:pPr>
            <w:r w:rsidRPr="007C0CDB">
              <w:rPr>
                <w:rFonts w:ascii="Times New Roman" w:hAnsi="Times New Roman"/>
                <w:sz w:val="24"/>
                <w:lang w:val="es-ES"/>
              </w:rPr>
              <w:t>Articoli 383 quinquies, 383 decies, 383 undecies, 383 quindecies e 383 sexdecies del regolamento (UE) n. 575/2013.</w:t>
            </w:r>
          </w:p>
        </w:tc>
      </w:tr>
      <w:tr w:rsidR="00680687" w:rsidRPr="00D04486" w14:paraId="2A26F3BC" w14:textId="77777777" w:rsidTr="006A3ADC">
        <w:tc>
          <w:tcPr>
            <w:tcW w:w="1172" w:type="dxa"/>
          </w:tcPr>
          <w:p w14:paraId="4988687E" w14:textId="77777777" w:rsidR="00680687" w:rsidRPr="002A677E" w:rsidDel="00024DEA" w:rsidRDefault="00680687" w:rsidP="006A3ADC">
            <w:pPr>
              <w:rPr>
                <w:rFonts w:ascii="Times New Roman" w:hAnsi="Times New Roman"/>
                <w:sz w:val="24"/>
              </w:rPr>
            </w:pPr>
            <w:r>
              <w:rPr>
                <w:rFonts w:ascii="Times New Roman" w:hAnsi="Times New Roman"/>
                <w:sz w:val="24"/>
              </w:rPr>
              <w:t>0180-0190</w:t>
            </w:r>
          </w:p>
        </w:tc>
        <w:tc>
          <w:tcPr>
            <w:tcW w:w="7844" w:type="dxa"/>
          </w:tcPr>
          <w:p w14:paraId="111D7BAC" w14:textId="77777777" w:rsidR="00680687" w:rsidRDefault="00680687" w:rsidP="006A3ADC">
            <w:pPr>
              <w:rPr>
                <w:rFonts w:ascii="Times New Roman" w:hAnsi="Times New Roman"/>
                <w:b/>
                <w:sz w:val="24"/>
                <w:u w:val="single"/>
              </w:rPr>
            </w:pPr>
            <w:r>
              <w:rPr>
                <w:rFonts w:ascii="Times New Roman" w:hAnsi="Times New Roman"/>
                <w:b/>
                <w:sz w:val="24"/>
                <w:u w:val="single"/>
              </w:rPr>
              <w:t>Requisiti di fondi propri per il rischio di differenziali creditizi della controparte</w:t>
            </w:r>
          </w:p>
          <w:p w14:paraId="331E3D6B" w14:textId="1A5FCDC3" w:rsidR="00680687" w:rsidRPr="007C0CDB" w:rsidDel="00024DEA" w:rsidRDefault="00680687" w:rsidP="006A3ADC">
            <w:pPr>
              <w:rPr>
                <w:rFonts w:ascii="Times New Roman" w:hAnsi="Times New Roman"/>
                <w:b/>
                <w:sz w:val="24"/>
                <w:u w:val="single"/>
                <w:lang w:val="es-ES"/>
              </w:rPr>
            </w:pPr>
            <w:r w:rsidRPr="007C0CDB">
              <w:rPr>
                <w:rFonts w:ascii="Times New Roman" w:hAnsi="Times New Roman"/>
                <w:sz w:val="24"/>
                <w:lang w:val="es-ES"/>
              </w:rPr>
              <w:t>Articoli 383 sexies, 383 decies, 383 undecies, 383 septdecies, 383 octodecies e 383 novodecies del regolamento (UE) n. 575/2013.</w:t>
            </w:r>
          </w:p>
        </w:tc>
      </w:tr>
      <w:tr w:rsidR="00680687" w:rsidRPr="00D04486" w14:paraId="589DE234" w14:textId="77777777" w:rsidTr="006A3ADC">
        <w:tc>
          <w:tcPr>
            <w:tcW w:w="1172" w:type="dxa"/>
          </w:tcPr>
          <w:p w14:paraId="3361402D" w14:textId="77777777" w:rsidR="00680687" w:rsidRPr="002A677E" w:rsidDel="00024DEA" w:rsidRDefault="00680687" w:rsidP="006A3ADC">
            <w:pPr>
              <w:rPr>
                <w:rFonts w:ascii="Times New Roman" w:hAnsi="Times New Roman"/>
                <w:sz w:val="24"/>
              </w:rPr>
            </w:pPr>
            <w:r>
              <w:rPr>
                <w:rFonts w:ascii="Times New Roman" w:hAnsi="Times New Roman"/>
                <w:sz w:val="24"/>
              </w:rPr>
              <w:t>0200-0210</w:t>
            </w:r>
          </w:p>
        </w:tc>
        <w:tc>
          <w:tcPr>
            <w:tcW w:w="7844" w:type="dxa"/>
          </w:tcPr>
          <w:p w14:paraId="34E7BFC3" w14:textId="77777777" w:rsidR="00680687" w:rsidRDefault="00680687" w:rsidP="006A3ADC">
            <w:pPr>
              <w:rPr>
                <w:rFonts w:ascii="Times New Roman" w:hAnsi="Times New Roman"/>
                <w:b/>
                <w:sz w:val="24"/>
                <w:u w:val="single"/>
              </w:rPr>
            </w:pPr>
            <w:r>
              <w:rPr>
                <w:rFonts w:ascii="Times New Roman" w:hAnsi="Times New Roman"/>
                <w:b/>
                <w:sz w:val="24"/>
                <w:u w:val="single"/>
              </w:rPr>
              <w:t>Requisiti di fondi propri per il rischio di differenziali creditizi di riferimento</w:t>
            </w:r>
          </w:p>
          <w:p w14:paraId="39B46545" w14:textId="148AEA7F" w:rsidR="00680687" w:rsidRPr="007C0CDB" w:rsidDel="00024DEA" w:rsidRDefault="00680687" w:rsidP="006A3ADC">
            <w:pPr>
              <w:rPr>
                <w:rFonts w:ascii="Times New Roman" w:hAnsi="Times New Roman"/>
                <w:b/>
                <w:sz w:val="24"/>
                <w:u w:val="single"/>
                <w:lang w:val="es-ES"/>
              </w:rPr>
            </w:pPr>
            <w:r w:rsidRPr="007C0CDB">
              <w:rPr>
                <w:rFonts w:ascii="Times New Roman" w:hAnsi="Times New Roman"/>
                <w:sz w:val="24"/>
                <w:lang w:val="es-ES"/>
              </w:rPr>
              <w:t>Articoli 383 septies, 383 decies, 383 undecies, 383 vicies e 383 duovicies del regolamento (UE) n. 575/2013.</w:t>
            </w:r>
          </w:p>
        </w:tc>
      </w:tr>
      <w:tr w:rsidR="00680687" w:rsidRPr="00D04486" w14:paraId="0AA17295" w14:textId="77777777" w:rsidTr="006A3ADC">
        <w:tc>
          <w:tcPr>
            <w:tcW w:w="1172" w:type="dxa"/>
          </w:tcPr>
          <w:p w14:paraId="3BFBD270" w14:textId="77777777" w:rsidR="00680687" w:rsidRDefault="00680687" w:rsidP="006A3ADC">
            <w:pPr>
              <w:rPr>
                <w:rFonts w:ascii="Times New Roman" w:hAnsi="Times New Roman"/>
                <w:sz w:val="24"/>
              </w:rPr>
            </w:pPr>
            <w:r>
              <w:rPr>
                <w:rFonts w:ascii="Times New Roman" w:hAnsi="Times New Roman"/>
                <w:sz w:val="24"/>
              </w:rPr>
              <w:t>0220-0230</w:t>
            </w:r>
          </w:p>
        </w:tc>
        <w:tc>
          <w:tcPr>
            <w:tcW w:w="7844" w:type="dxa"/>
          </w:tcPr>
          <w:p w14:paraId="46C4DB98" w14:textId="77777777" w:rsidR="00680687" w:rsidRDefault="00680687" w:rsidP="006A3ADC">
            <w:pPr>
              <w:rPr>
                <w:rFonts w:ascii="Times New Roman" w:hAnsi="Times New Roman"/>
                <w:b/>
                <w:sz w:val="24"/>
                <w:u w:val="single"/>
              </w:rPr>
            </w:pPr>
            <w:r>
              <w:rPr>
                <w:rFonts w:ascii="Times New Roman" w:hAnsi="Times New Roman"/>
                <w:b/>
                <w:sz w:val="24"/>
                <w:u w:val="single"/>
              </w:rPr>
              <w:t>Requisiti di fondi propri per il rischio azionario</w:t>
            </w:r>
          </w:p>
          <w:p w14:paraId="092925F2" w14:textId="74EFD749" w:rsidR="00680687" w:rsidRPr="007C0CDB" w:rsidRDefault="00680687" w:rsidP="006A3ADC">
            <w:pPr>
              <w:rPr>
                <w:rFonts w:ascii="Times New Roman" w:hAnsi="Times New Roman"/>
                <w:b/>
                <w:sz w:val="24"/>
                <w:u w:val="single"/>
                <w:lang w:val="es-ES"/>
              </w:rPr>
            </w:pPr>
            <w:r w:rsidRPr="007C0CDB">
              <w:rPr>
                <w:rFonts w:ascii="Times New Roman" w:hAnsi="Times New Roman"/>
                <w:sz w:val="24"/>
                <w:lang w:val="es-ES"/>
              </w:rPr>
              <w:t>Articoli 383 octies, 383 decies, 383 undecies, 383 tervicies e 383 quatervicies del regolamento (UE) n. 575/2013.</w:t>
            </w:r>
          </w:p>
        </w:tc>
      </w:tr>
      <w:tr w:rsidR="00680687" w:rsidRPr="002A677E" w14:paraId="63100E64" w14:textId="77777777" w:rsidTr="006A3ADC">
        <w:tc>
          <w:tcPr>
            <w:tcW w:w="1172" w:type="dxa"/>
          </w:tcPr>
          <w:p w14:paraId="6EB58469" w14:textId="77777777" w:rsidR="00680687" w:rsidRPr="002A677E" w:rsidDel="00024DEA" w:rsidRDefault="00680687" w:rsidP="006A3ADC">
            <w:pPr>
              <w:rPr>
                <w:rFonts w:ascii="Times New Roman" w:hAnsi="Times New Roman"/>
                <w:sz w:val="24"/>
              </w:rPr>
            </w:pPr>
            <w:r>
              <w:rPr>
                <w:rFonts w:ascii="Times New Roman" w:hAnsi="Times New Roman"/>
                <w:sz w:val="24"/>
              </w:rPr>
              <w:t>0240-0250</w:t>
            </w:r>
          </w:p>
        </w:tc>
        <w:tc>
          <w:tcPr>
            <w:tcW w:w="7844" w:type="dxa"/>
          </w:tcPr>
          <w:p w14:paraId="44A59885" w14:textId="77777777" w:rsidR="00680687" w:rsidRDefault="00680687" w:rsidP="006A3ADC">
            <w:pPr>
              <w:rPr>
                <w:rFonts w:ascii="Times New Roman" w:hAnsi="Times New Roman"/>
                <w:b/>
                <w:sz w:val="24"/>
                <w:u w:val="single"/>
              </w:rPr>
            </w:pPr>
            <w:r>
              <w:rPr>
                <w:rFonts w:ascii="Times New Roman" w:hAnsi="Times New Roman"/>
                <w:b/>
                <w:sz w:val="24"/>
                <w:u w:val="single"/>
              </w:rPr>
              <w:t>Requisiti di fondi propri per il rischio di posizione in merci</w:t>
            </w:r>
          </w:p>
          <w:p w14:paraId="1FD90135" w14:textId="4A1B5A40" w:rsidR="00680687" w:rsidRPr="002A677E" w:rsidDel="00024DEA" w:rsidRDefault="00680687" w:rsidP="006A3ADC">
            <w:pPr>
              <w:rPr>
                <w:rFonts w:ascii="Times New Roman" w:hAnsi="Times New Roman"/>
                <w:b/>
                <w:sz w:val="24"/>
                <w:u w:val="single"/>
              </w:rPr>
            </w:pPr>
            <w:r>
              <w:rPr>
                <w:rFonts w:ascii="Times New Roman" w:hAnsi="Times New Roman"/>
                <w:sz w:val="24"/>
              </w:rPr>
              <w:t>Articoli 383 nonies, 383 decies, 383 undecies, 383 quinvicies e 383 septvicies del regolamento (UE) n. 575/2013.</w:t>
            </w:r>
          </w:p>
        </w:tc>
      </w:tr>
      <w:tr w:rsidR="00680687" w:rsidRPr="002A677E" w14:paraId="6E2BE277" w14:textId="77777777" w:rsidTr="006A3ADC">
        <w:tc>
          <w:tcPr>
            <w:tcW w:w="1172" w:type="dxa"/>
          </w:tcPr>
          <w:p w14:paraId="7A04FEBF" w14:textId="77777777" w:rsidR="00680687" w:rsidRPr="002A677E" w:rsidDel="00024DEA" w:rsidRDefault="00680687" w:rsidP="006A3ADC">
            <w:pPr>
              <w:rPr>
                <w:rFonts w:ascii="Times New Roman" w:hAnsi="Times New Roman"/>
                <w:sz w:val="24"/>
              </w:rPr>
            </w:pPr>
            <w:r>
              <w:rPr>
                <w:rFonts w:ascii="Times New Roman" w:hAnsi="Times New Roman"/>
                <w:sz w:val="24"/>
              </w:rPr>
              <w:lastRenderedPageBreak/>
              <w:t>0260</w:t>
            </w:r>
          </w:p>
        </w:tc>
        <w:tc>
          <w:tcPr>
            <w:tcW w:w="7844" w:type="dxa"/>
          </w:tcPr>
          <w:p w14:paraId="2CADDF39" w14:textId="77777777" w:rsidR="00680687" w:rsidRPr="00D143CE" w:rsidRDefault="00680687" w:rsidP="006A3ADC">
            <w:pPr>
              <w:rPr>
                <w:rFonts w:ascii="Times New Roman" w:hAnsi="Times New Roman"/>
                <w:b/>
                <w:sz w:val="24"/>
                <w:u w:val="single"/>
              </w:rPr>
            </w:pPr>
            <w:r>
              <w:rPr>
                <w:rFonts w:ascii="Times New Roman" w:hAnsi="Times New Roman"/>
                <w:b/>
                <w:i/>
                <w:sz w:val="24"/>
                <w:u w:val="single"/>
                <w:vertAlign w:val="superscript"/>
              </w:rPr>
              <w:t>m</w:t>
            </w:r>
            <w:r>
              <w:rPr>
                <w:rFonts w:ascii="Times New Roman" w:hAnsi="Times New Roman"/>
                <w:b/>
                <w:sz w:val="24"/>
                <w:u w:val="single"/>
              </w:rPr>
              <w:t>CVA</w:t>
            </w:r>
          </w:p>
          <w:p w14:paraId="25594EAC" w14:textId="54B77DDF" w:rsidR="00680687" w:rsidRPr="002A677E" w:rsidDel="00024DEA" w:rsidRDefault="00680687" w:rsidP="006A3ADC">
            <w:pPr>
              <w:rPr>
                <w:rFonts w:ascii="Times New Roman" w:hAnsi="Times New Roman"/>
                <w:b/>
                <w:sz w:val="24"/>
                <w:u w:val="single"/>
              </w:rPr>
            </w:pPr>
            <w:r>
              <w:rPr>
                <w:rFonts w:ascii="Times New Roman" w:hAnsi="Times New Roman"/>
                <w:sz w:val="24"/>
              </w:rPr>
              <w:t>Valore del fattore moltiplicativo</w:t>
            </w:r>
            <w:r>
              <w:rPr>
                <w:rFonts w:ascii="Cambria Math" w:hAnsi="Cambria Math"/>
                <w:sz w:val="24"/>
              </w:rPr>
              <w:t>𝑚𝐶𝑉𝐴</w:t>
            </w:r>
            <w:r>
              <w:rPr>
                <w:rFonts w:ascii="Times New Roman" w:hAnsi="Times New Roman"/>
                <w:sz w:val="24"/>
              </w:rPr>
              <w:t xml:space="preserve"> a norma dell</w:t>
            </w:r>
            <w:r w:rsidR="007C0CDB">
              <w:rPr>
                <w:rFonts w:ascii="Times New Roman" w:hAnsi="Times New Roman"/>
                <w:sz w:val="24"/>
              </w:rPr>
              <w:t>'</w:t>
            </w:r>
            <w:r>
              <w:rPr>
                <w:rFonts w:ascii="Times New Roman" w:hAnsi="Times New Roman"/>
                <w:sz w:val="24"/>
              </w:rPr>
              <w:t>articolo 383 ter, paragrafo</w:t>
            </w:r>
            <w:r w:rsidR="007C0CDB">
              <w:rPr>
                <w:rFonts w:ascii="Times New Roman" w:hAnsi="Times New Roman"/>
                <w:sz w:val="24"/>
              </w:rPr>
              <w:t> </w:t>
            </w:r>
            <w:r>
              <w:rPr>
                <w:rFonts w:ascii="Times New Roman" w:hAnsi="Times New Roman"/>
                <w:sz w:val="24"/>
              </w:rPr>
              <w:t>8, del regolamento (UE) n. 575/2013. È segnalato il valore utilizzato nel calcolo dei requisiti di fondi propri (valore pari a 1 o valore aumentato dalle autorità competenti).</w:t>
            </w:r>
          </w:p>
        </w:tc>
      </w:tr>
      <w:tr w:rsidR="00680687" w:rsidRPr="002A677E" w14:paraId="0FFB4692" w14:textId="77777777" w:rsidTr="006A3ADC">
        <w:tc>
          <w:tcPr>
            <w:tcW w:w="1172" w:type="dxa"/>
          </w:tcPr>
          <w:p w14:paraId="249BE219" w14:textId="77777777" w:rsidR="00680687" w:rsidRPr="002A677E" w:rsidDel="00024DEA" w:rsidRDefault="00680687" w:rsidP="006A3ADC">
            <w:pPr>
              <w:rPr>
                <w:rFonts w:ascii="Times New Roman" w:hAnsi="Times New Roman"/>
                <w:sz w:val="24"/>
              </w:rPr>
            </w:pPr>
            <w:r>
              <w:rPr>
                <w:rFonts w:ascii="Times New Roman" w:hAnsi="Times New Roman"/>
                <w:sz w:val="24"/>
              </w:rPr>
              <w:t>0270</w:t>
            </w:r>
          </w:p>
        </w:tc>
        <w:tc>
          <w:tcPr>
            <w:tcW w:w="7844" w:type="dxa"/>
          </w:tcPr>
          <w:p w14:paraId="0B3D9E18" w14:textId="77777777" w:rsidR="00680687" w:rsidRDefault="00680687" w:rsidP="006A3ADC">
            <w:pPr>
              <w:rPr>
                <w:rFonts w:ascii="Times New Roman" w:hAnsi="Times New Roman"/>
                <w:b/>
                <w:bCs/>
                <w:sz w:val="24"/>
                <w:u w:val="single"/>
              </w:rPr>
            </w:pPr>
            <w:r>
              <w:rPr>
                <w:rFonts w:ascii="Times New Roman" w:hAnsi="Times New Roman"/>
                <w:b/>
                <w:sz w:val="24"/>
                <w:u w:val="single"/>
              </w:rPr>
              <w:t>Requisiti di fondi propri</w:t>
            </w:r>
          </w:p>
          <w:p w14:paraId="55E6BD5C" w14:textId="4F07118B" w:rsidR="00680687" w:rsidRPr="002A677E" w:rsidDel="00024DEA" w:rsidRDefault="00680687" w:rsidP="006A3ADC">
            <w:pPr>
              <w:rPr>
                <w:rFonts w:ascii="Times New Roman" w:hAnsi="Times New Roman"/>
                <w:b/>
                <w:sz w:val="24"/>
                <w:u w:val="single"/>
              </w:rPr>
            </w:pPr>
            <w:r>
              <w:rPr>
                <w:rFonts w:ascii="Times New Roman" w:hAnsi="Times New Roman"/>
                <w:sz w:val="24"/>
              </w:rPr>
              <w:t>Requisiti di fondi propri per le operazioni soggette all</w:t>
            </w:r>
            <w:r w:rsidR="007C0CDB">
              <w:rPr>
                <w:rFonts w:ascii="Times New Roman" w:hAnsi="Times New Roman"/>
                <w:sz w:val="24"/>
              </w:rPr>
              <w:t>'</w:t>
            </w:r>
            <w:r>
              <w:rPr>
                <w:rFonts w:ascii="Times New Roman" w:hAnsi="Times New Roman"/>
                <w:sz w:val="24"/>
              </w:rPr>
              <w:t>SA-CVA calcolato a norma dell</w:t>
            </w:r>
            <w:r w:rsidR="007C0CDB">
              <w:rPr>
                <w:rFonts w:ascii="Times New Roman" w:hAnsi="Times New Roman"/>
                <w:sz w:val="24"/>
              </w:rPr>
              <w:t>'</w:t>
            </w:r>
            <w:r>
              <w:rPr>
                <w:rFonts w:ascii="Times New Roman" w:hAnsi="Times New Roman"/>
                <w:sz w:val="24"/>
              </w:rPr>
              <w:t>articolo 383 del regolamento (UE) n. 575/2013.</w:t>
            </w:r>
          </w:p>
        </w:tc>
      </w:tr>
      <w:tr w:rsidR="00680687" w:rsidRPr="002A677E" w14:paraId="0F30E639" w14:textId="77777777" w:rsidTr="006A3ADC">
        <w:tc>
          <w:tcPr>
            <w:tcW w:w="1172" w:type="dxa"/>
          </w:tcPr>
          <w:p w14:paraId="35CF01D7" w14:textId="77777777" w:rsidR="00680687" w:rsidRPr="002A677E" w:rsidDel="00024DEA" w:rsidRDefault="00680687" w:rsidP="006A3ADC">
            <w:pPr>
              <w:rPr>
                <w:rFonts w:ascii="Times New Roman" w:hAnsi="Times New Roman"/>
                <w:sz w:val="24"/>
              </w:rPr>
            </w:pPr>
            <w:r>
              <w:rPr>
                <w:rFonts w:ascii="Times New Roman" w:hAnsi="Times New Roman"/>
                <w:sz w:val="24"/>
              </w:rPr>
              <w:t>0280</w:t>
            </w:r>
          </w:p>
        </w:tc>
        <w:tc>
          <w:tcPr>
            <w:tcW w:w="7844" w:type="dxa"/>
          </w:tcPr>
          <w:p w14:paraId="618674CA" w14:textId="77777777" w:rsidR="00680687" w:rsidRDefault="00680687" w:rsidP="006A3ADC">
            <w:pPr>
              <w:rPr>
                <w:rFonts w:ascii="Times New Roman" w:hAnsi="Times New Roman"/>
                <w:b/>
                <w:bCs/>
                <w:sz w:val="24"/>
                <w:u w:val="single"/>
              </w:rPr>
            </w:pPr>
            <w:r>
              <w:rPr>
                <w:rFonts w:ascii="Times New Roman" w:hAnsi="Times New Roman"/>
                <w:b/>
                <w:sz w:val="24"/>
                <w:u w:val="single"/>
              </w:rPr>
              <w:t>REQUISITI DI FONDI PROPRI TOTALI</w:t>
            </w:r>
          </w:p>
          <w:p w14:paraId="7E3B417F" w14:textId="166217C7" w:rsidR="00680687" w:rsidRPr="002A677E" w:rsidRDefault="00680687" w:rsidP="006A3ADC">
            <w:pPr>
              <w:rPr>
                <w:rFonts w:ascii="Times New Roman" w:hAnsi="Times New Roman"/>
                <w:sz w:val="24"/>
              </w:rPr>
            </w:pPr>
            <w:r>
              <w:rPr>
                <w:rFonts w:ascii="Times New Roman" w:hAnsi="Times New Roman"/>
                <w:sz w:val="24"/>
              </w:rPr>
              <w:t xml:space="preserve">Articolo 92, paragrafo 4, lettera e), del regolamento (UE) n. 575/2013. </w:t>
            </w:r>
          </w:p>
          <w:p w14:paraId="424C965B" w14:textId="19655F3D" w:rsidR="00680687" w:rsidRPr="002A677E" w:rsidDel="00024DEA" w:rsidRDefault="00680687" w:rsidP="006A3ADC">
            <w:pPr>
              <w:rPr>
                <w:rFonts w:ascii="Times New Roman" w:hAnsi="Times New Roman"/>
                <w:b/>
                <w:sz w:val="24"/>
                <w:u w:val="single"/>
              </w:rPr>
            </w:pPr>
            <w:r>
              <w:rPr>
                <w:rFonts w:ascii="Times New Roman" w:hAnsi="Times New Roman"/>
                <w:sz w:val="24"/>
              </w:rPr>
              <w:t>Requisiti di fondi propri totali per il rischio di CVA calcolato utilizzando uno dei metodi applicabili di cui all</w:t>
            </w:r>
            <w:r w:rsidR="007C0CDB">
              <w:rPr>
                <w:rFonts w:ascii="Times New Roman" w:hAnsi="Times New Roman"/>
                <w:sz w:val="24"/>
              </w:rPr>
              <w:t>'</w:t>
            </w:r>
            <w:r>
              <w:rPr>
                <w:rFonts w:ascii="Times New Roman" w:hAnsi="Times New Roman"/>
                <w:sz w:val="24"/>
              </w:rPr>
              <w:t>articolo 382 bis del regolamento (UE) n.</w:t>
            </w:r>
            <w:r w:rsidR="007C0CDB">
              <w:rPr>
                <w:rFonts w:ascii="Times New Roman" w:hAnsi="Times New Roman"/>
                <w:sz w:val="24"/>
              </w:rPr>
              <w:t> </w:t>
            </w:r>
            <w:r>
              <w:rPr>
                <w:rFonts w:ascii="Times New Roman" w:hAnsi="Times New Roman"/>
                <w:sz w:val="24"/>
              </w:rPr>
              <w:t>575/2013. Se si applica più di un metodo, è segnalata la somma semplice di tutti i requisiti di fondi propri di ciascun metodo.</w:t>
            </w:r>
          </w:p>
        </w:tc>
      </w:tr>
      <w:tr w:rsidR="00680687" w:rsidRPr="002A677E" w14:paraId="460901D5" w14:textId="77777777" w:rsidTr="006A3ADC">
        <w:tc>
          <w:tcPr>
            <w:tcW w:w="1172" w:type="dxa"/>
          </w:tcPr>
          <w:p w14:paraId="61FCBEEB" w14:textId="77777777" w:rsidR="00680687" w:rsidRPr="002A677E" w:rsidDel="00024DEA" w:rsidRDefault="00680687" w:rsidP="006A3ADC">
            <w:pPr>
              <w:rPr>
                <w:rFonts w:ascii="Times New Roman" w:hAnsi="Times New Roman"/>
                <w:sz w:val="24"/>
              </w:rPr>
            </w:pPr>
            <w:r>
              <w:rPr>
                <w:rFonts w:ascii="Times New Roman" w:hAnsi="Times New Roman"/>
                <w:sz w:val="24"/>
              </w:rPr>
              <w:t>0290</w:t>
            </w:r>
          </w:p>
        </w:tc>
        <w:tc>
          <w:tcPr>
            <w:tcW w:w="7844" w:type="dxa"/>
          </w:tcPr>
          <w:p w14:paraId="38352FA3" w14:textId="7BB21CD9" w:rsidR="00680687" w:rsidRDefault="00680687" w:rsidP="006A3ADC">
            <w:pPr>
              <w:rPr>
                <w:rFonts w:ascii="Times New Roman" w:hAnsi="Times New Roman"/>
                <w:b/>
                <w:bCs/>
                <w:sz w:val="24"/>
                <w:u w:val="single"/>
              </w:rPr>
            </w:pPr>
            <w:r>
              <w:rPr>
                <w:rFonts w:ascii="Times New Roman" w:hAnsi="Times New Roman"/>
                <w:b/>
                <w:sz w:val="24"/>
                <w:u w:val="single"/>
              </w:rPr>
              <w:t>IMPORTI COMPLESSIVI DELL</w:t>
            </w:r>
            <w:r w:rsidR="007C0CDB">
              <w:rPr>
                <w:rFonts w:ascii="Times New Roman" w:hAnsi="Times New Roman"/>
                <w:b/>
                <w:sz w:val="24"/>
                <w:u w:val="single"/>
              </w:rPr>
              <w:t>'</w:t>
            </w:r>
            <w:r>
              <w:rPr>
                <w:rFonts w:ascii="Times New Roman" w:hAnsi="Times New Roman"/>
                <w:b/>
                <w:sz w:val="24"/>
                <w:u w:val="single"/>
              </w:rPr>
              <w:t>ESPOSIZIONE AL RISCHIO</w:t>
            </w:r>
          </w:p>
          <w:p w14:paraId="6B715A20" w14:textId="77777777" w:rsidR="00680687" w:rsidRPr="002A677E" w:rsidRDefault="00680687" w:rsidP="006A3ADC">
            <w:pPr>
              <w:rPr>
                <w:rFonts w:ascii="Times New Roman" w:hAnsi="Times New Roman"/>
                <w:sz w:val="24"/>
              </w:rPr>
            </w:pPr>
            <w:r>
              <w:rPr>
                <w:rFonts w:ascii="Times New Roman" w:hAnsi="Times New Roman"/>
                <w:sz w:val="24"/>
              </w:rPr>
              <w:t>Articolo 92, paragrafo 6, del regolamento (UE) n. 575/2013.</w:t>
            </w:r>
          </w:p>
          <w:p w14:paraId="769B7CA0" w14:textId="77777777" w:rsidR="00680687" w:rsidRPr="005C217A" w:rsidDel="00024DEA" w:rsidRDefault="00680687" w:rsidP="006A3ADC">
            <w:pPr>
              <w:rPr>
                <w:rFonts w:ascii="Times New Roman" w:hAnsi="Times New Roman"/>
                <w:bCs/>
                <w:sz w:val="24"/>
              </w:rPr>
            </w:pPr>
            <w:r>
              <w:rPr>
                <w:rFonts w:ascii="Times New Roman" w:hAnsi="Times New Roman"/>
                <w:sz w:val="24"/>
              </w:rPr>
              <w:t>Requisiti di fondi propri moltiplicati per 12,5.</w:t>
            </w:r>
          </w:p>
        </w:tc>
      </w:tr>
      <w:tr w:rsidR="00680687" w:rsidRPr="002A677E" w14:paraId="00C49743" w14:textId="77777777" w:rsidTr="006A3ADC">
        <w:tc>
          <w:tcPr>
            <w:tcW w:w="9016" w:type="dxa"/>
            <w:gridSpan w:val="2"/>
            <w:tcBorders>
              <w:left w:val="nil"/>
              <w:right w:val="nil"/>
            </w:tcBorders>
            <w:shd w:val="clear" w:color="auto" w:fill="auto"/>
          </w:tcPr>
          <w:p w14:paraId="62981E05" w14:textId="77777777" w:rsidR="00680687" w:rsidRDefault="00680687" w:rsidP="006A3ADC">
            <w:pPr>
              <w:rPr>
                <w:rFonts w:ascii="Times New Roman" w:hAnsi="Times New Roman"/>
                <w:b/>
                <w:sz w:val="24"/>
              </w:rPr>
            </w:pPr>
          </w:p>
        </w:tc>
      </w:tr>
      <w:tr w:rsidR="00680687" w:rsidRPr="002A677E" w14:paraId="39581B57" w14:textId="77777777" w:rsidTr="006A3ADC">
        <w:tc>
          <w:tcPr>
            <w:tcW w:w="9016" w:type="dxa"/>
            <w:gridSpan w:val="2"/>
            <w:shd w:val="clear" w:color="auto" w:fill="CCCCCC"/>
          </w:tcPr>
          <w:p w14:paraId="10EB98F8" w14:textId="77777777" w:rsidR="00680687" w:rsidRPr="002A677E" w:rsidRDefault="00680687" w:rsidP="006A3ADC">
            <w:pPr>
              <w:rPr>
                <w:rFonts w:ascii="Times New Roman" w:hAnsi="Times New Roman"/>
                <w:b/>
                <w:sz w:val="24"/>
              </w:rPr>
            </w:pPr>
            <w:r>
              <w:rPr>
                <w:rFonts w:ascii="Times New Roman" w:hAnsi="Times New Roman"/>
                <w:b/>
                <w:sz w:val="24"/>
              </w:rPr>
              <w:t>Riga</w:t>
            </w:r>
          </w:p>
        </w:tc>
      </w:tr>
      <w:tr w:rsidR="00680687" w:rsidRPr="002A677E" w14:paraId="7CF1BC60" w14:textId="77777777" w:rsidTr="006A3ADC">
        <w:tc>
          <w:tcPr>
            <w:tcW w:w="1172" w:type="dxa"/>
          </w:tcPr>
          <w:p w14:paraId="041DB542" w14:textId="77777777" w:rsidR="00680687" w:rsidRPr="002A677E" w:rsidRDefault="00680687" w:rsidP="006A3ADC">
            <w:pPr>
              <w:rPr>
                <w:rFonts w:ascii="Times New Roman" w:hAnsi="Times New Roman"/>
                <w:sz w:val="24"/>
              </w:rPr>
            </w:pPr>
            <w:r>
              <w:rPr>
                <w:rFonts w:ascii="Times New Roman" w:hAnsi="Times New Roman"/>
                <w:sz w:val="24"/>
              </w:rPr>
              <w:t>0010</w:t>
            </w:r>
          </w:p>
        </w:tc>
        <w:tc>
          <w:tcPr>
            <w:tcW w:w="7844" w:type="dxa"/>
          </w:tcPr>
          <w:p w14:paraId="02BF5C47" w14:textId="3DF92D99" w:rsidR="00680687" w:rsidRPr="00743542" w:rsidRDefault="00680687" w:rsidP="006A3ADC">
            <w:pPr>
              <w:rPr>
                <w:rFonts w:ascii="Times New Roman" w:hAnsi="Times New Roman"/>
                <w:b/>
                <w:bCs/>
                <w:sz w:val="24"/>
                <w:u w:val="single"/>
              </w:rPr>
            </w:pPr>
            <w:r>
              <w:rPr>
                <w:rFonts w:ascii="Times New Roman" w:hAnsi="Times New Roman"/>
                <w:b/>
                <w:sz w:val="24"/>
                <w:u w:val="single"/>
              </w:rPr>
              <w:t>Operazioni rientranti nell</w:t>
            </w:r>
            <w:r w:rsidR="007C0CDB">
              <w:rPr>
                <w:rFonts w:ascii="Times New Roman" w:hAnsi="Times New Roman"/>
                <w:b/>
                <w:sz w:val="24"/>
                <w:u w:val="single"/>
              </w:rPr>
              <w:t>'</w:t>
            </w:r>
            <w:r>
              <w:rPr>
                <w:rFonts w:ascii="Times New Roman" w:hAnsi="Times New Roman"/>
                <w:b/>
                <w:sz w:val="24"/>
                <w:u w:val="single"/>
              </w:rPr>
              <w:t>ambito di applicazione del requisito di fondi propri per il rischio di CVA</w:t>
            </w:r>
          </w:p>
          <w:p w14:paraId="0243C539" w14:textId="77777777" w:rsidR="00680687" w:rsidRPr="00DB28D1" w:rsidRDefault="00680687" w:rsidP="006A3ADC">
            <w:pPr>
              <w:rPr>
                <w:rFonts w:ascii="Times New Roman" w:hAnsi="Times New Roman"/>
                <w:sz w:val="24"/>
              </w:rPr>
            </w:pPr>
            <w:r>
              <w:rPr>
                <w:rFonts w:ascii="Times New Roman" w:hAnsi="Times New Roman"/>
                <w:sz w:val="24"/>
              </w:rPr>
              <w:t>Articolo 382 del regolamento (UE) n. 575/2013.</w:t>
            </w:r>
          </w:p>
        </w:tc>
      </w:tr>
      <w:tr w:rsidR="00680687" w:rsidRPr="002A677E" w14:paraId="25F63C9E" w14:textId="77777777" w:rsidTr="006A3ADC">
        <w:tc>
          <w:tcPr>
            <w:tcW w:w="1172" w:type="dxa"/>
          </w:tcPr>
          <w:p w14:paraId="60D4A734" w14:textId="77777777" w:rsidR="00680687" w:rsidRPr="002A677E" w:rsidRDefault="00680687" w:rsidP="006A3ADC">
            <w:pPr>
              <w:rPr>
                <w:rFonts w:ascii="Times New Roman" w:hAnsi="Times New Roman"/>
                <w:sz w:val="24"/>
              </w:rPr>
            </w:pPr>
            <w:r>
              <w:rPr>
                <w:rFonts w:ascii="Times New Roman" w:hAnsi="Times New Roman"/>
                <w:sz w:val="24"/>
              </w:rPr>
              <w:t>0020</w:t>
            </w:r>
          </w:p>
        </w:tc>
        <w:tc>
          <w:tcPr>
            <w:tcW w:w="7844" w:type="dxa"/>
          </w:tcPr>
          <w:p w14:paraId="591F63A9"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di cui: solo derivati</w:t>
            </w:r>
          </w:p>
          <w:p w14:paraId="243F2835" w14:textId="19A9C43D" w:rsidR="00680687" w:rsidRPr="002A677E" w:rsidRDefault="00680687" w:rsidP="006A3ADC">
            <w:pPr>
              <w:rPr>
                <w:rFonts w:ascii="Times New Roman" w:hAnsi="Times New Roman"/>
                <w:sz w:val="24"/>
              </w:rPr>
            </w:pPr>
            <w:r>
              <w:rPr>
                <w:rFonts w:ascii="Times New Roman" w:hAnsi="Times New Roman"/>
                <w:sz w:val="24"/>
              </w:rPr>
              <w:t>Derivati che rientrano nell</w:t>
            </w:r>
            <w:r w:rsidR="007C0CDB">
              <w:rPr>
                <w:rFonts w:ascii="Times New Roman" w:hAnsi="Times New Roman"/>
                <w:sz w:val="24"/>
              </w:rPr>
              <w:t>'</w:t>
            </w:r>
            <w:r>
              <w:rPr>
                <w:rFonts w:ascii="Times New Roman" w:hAnsi="Times New Roman"/>
                <w:sz w:val="24"/>
              </w:rPr>
              <w:t>ambito di applicazione dell</w:t>
            </w:r>
            <w:r w:rsidR="007C0CDB">
              <w:rPr>
                <w:rFonts w:ascii="Times New Roman" w:hAnsi="Times New Roman"/>
                <w:sz w:val="24"/>
              </w:rPr>
              <w:t>'</w:t>
            </w:r>
            <w:r>
              <w:rPr>
                <w:rFonts w:ascii="Times New Roman" w:hAnsi="Times New Roman"/>
                <w:sz w:val="24"/>
              </w:rPr>
              <w:t>articolo 382 del regolamento (UE) n. 575/2013 (ossia tutte le operazioni segnalate alla riga 0010, escluse le operazioni di finanziamento tramite titoli).</w:t>
            </w:r>
          </w:p>
        </w:tc>
      </w:tr>
      <w:tr w:rsidR="00680687" w:rsidRPr="002A677E" w14:paraId="24634A77" w14:textId="77777777" w:rsidTr="006A3ADC">
        <w:tc>
          <w:tcPr>
            <w:tcW w:w="1172" w:type="dxa"/>
          </w:tcPr>
          <w:p w14:paraId="72803830" w14:textId="77777777" w:rsidR="00680687" w:rsidRPr="002A677E" w:rsidRDefault="00680687" w:rsidP="006A3ADC">
            <w:pPr>
              <w:rPr>
                <w:rFonts w:ascii="Times New Roman" w:hAnsi="Times New Roman"/>
                <w:sz w:val="24"/>
              </w:rPr>
            </w:pPr>
            <w:r>
              <w:rPr>
                <w:rFonts w:ascii="Times New Roman" w:hAnsi="Times New Roman"/>
                <w:sz w:val="24"/>
              </w:rPr>
              <w:t>0030</w:t>
            </w:r>
          </w:p>
        </w:tc>
        <w:tc>
          <w:tcPr>
            <w:tcW w:w="7844" w:type="dxa"/>
          </w:tcPr>
          <w:p w14:paraId="3BF86B85" w14:textId="6F242D21" w:rsidR="00680687" w:rsidRPr="005C217A" w:rsidRDefault="00680687" w:rsidP="006A3ADC">
            <w:pPr>
              <w:rPr>
                <w:rFonts w:ascii="Times New Roman" w:hAnsi="Times New Roman"/>
                <w:b/>
                <w:bCs/>
                <w:sz w:val="24"/>
                <w:u w:val="single"/>
              </w:rPr>
            </w:pPr>
            <w:r>
              <w:rPr>
                <w:rFonts w:ascii="Times New Roman" w:hAnsi="Times New Roman"/>
                <w:b/>
                <w:sz w:val="24"/>
                <w:u w:val="single"/>
              </w:rPr>
              <w:t>di cui: operazioni altrimenti esentate che gli enti scelgono di reintegrare nel calcolo dei requisiti di fondi propri</w:t>
            </w:r>
          </w:p>
          <w:p w14:paraId="44419E50" w14:textId="77777777" w:rsidR="00680687" w:rsidRPr="002A677E" w:rsidRDefault="00680687" w:rsidP="006A3ADC">
            <w:pPr>
              <w:rPr>
                <w:rFonts w:ascii="Times New Roman" w:hAnsi="Times New Roman"/>
                <w:sz w:val="24"/>
              </w:rPr>
            </w:pPr>
            <w:r>
              <w:rPr>
                <w:rFonts w:ascii="Times New Roman" w:hAnsi="Times New Roman"/>
                <w:sz w:val="24"/>
              </w:rPr>
              <w:t>Articolo 382, paragrafo 4 bis, del regolamento (UE) n. 575/2013.</w:t>
            </w:r>
          </w:p>
        </w:tc>
      </w:tr>
      <w:tr w:rsidR="00680687" w:rsidRPr="002A677E" w14:paraId="2AF23E14" w14:textId="77777777" w:rsidTr="006A3ADC">
        <w:tc>
          <w:tcPr>
            <w:tcW w:w="1172" w:type="dxa"/>
          </w:tcPr>
          <w:p w14:paraId="102C842F" w14:textId="77777777" w:rsidR="00680687" w:rsidRPr="002A677E" w:rsidRDefault="00680687" w:rsidP="006A3ADC">
            <w:pPr>
              <w:rPr>
                <w:rFonts w:ascii="Times New Roman" w:hAnsi="Times New Roman"/>
                <w:sz w:val="24"/>
              </w:rPr>
            </w:pPr>
            <w:r>
              <w:rPr>
                <w:rFonts w:ascii="Times New Roman" w:hAnsi="Times New Roman"/>
                <w:sz w:val="24"/>
              </w:rPr>
              <w:t>0040-0220</w:t>
            </w:r>
          </w:p>
        </w:tc>
        <w:tc>
          <w:tcPr>
            <w:tcW w:w="7844" w:type="dxa"/>
          </w:tcPr>
          <w:p w14:paraId="16D7C775" w14:textId="77777777" w:rsidR="00680687" w:rsidRPr="006E1C89" w:rsidRDefault="00680687" w:rsidP="006A3ADC">
            <w:pPr>
              <w:rPr>
                <w:rFonts w:ascii="Times New Roman" w:hAnsi="Times New Roman"/>
                <w:b/>
                <w:bCs/>
                <w:caps/>
                <w:sz w:val="24"/>
                <w:u w:val="single"/>
              </w:rPr>
            </w:pPr>
            <w:r>
              <w:rPr>
                <w:rFonts w:ascii="Times New Roman" w:hAnsi="Times New Roman"/>
                <w:b/>
                <w:caps/>
                <w:sz w:val="24"/>
                <w:u w:val="single"/>
              </w:rPr>
              <w:t>VOCI PER MEMORIA</w:t>
            </w:r>
          </w:p>
          <w:p w14:paraId="6F0B98CF" w14:textId="77777777" w:rsidR="00680687" w:rsidRPr="002A677E" w:rsidRDefault="00680687" w:rsidP="006A3ADC">
            <w:pPr>
              <w:rPr>
                <w:rFonts w:ascii="Times New Roman" w:hAnsi="Times New Roman"/>
                <w:sz w:val="24"/>
              </w:rPr>
            </w:pPr>
          </w:p>
        </w:tc>
      </w:tr>
      <w:tr w:rsidR="00680687" w:rsidRPr="002A677E" w14:paraId="6AD4731B" w14:textId="77777777" w:rsidTr="006A3ADC">
        <w:tc>
          <w:tcPr>
            <w:tcW w:w="1172" w:type="dxa"/>
          </w:tcPr>
          <w:p w14:paraId="2A4448ED" w14:textId="77777777" w:rsidR="00680687" w:rsidRPr="002A677E" w:rsidRDefault="00680687" w:rsidP="006A3ADC">
            <w:pPr>
              <w:rPr>
                <w:rFonts w:ascii="Times New Roman" w:hAnsi="Times New Roman"/>
                <w:sz w:val="24"/>
              </w:rPr>
            </w:pPr>
            <w:r>
              <w:rPr>
                <w:rFonts w:ascii="Times New Roman" w:hAnsi="Times New Roman"/>
                <w:sz w:val="24"/>
              </w:rPr>
              <w:t>0040-0110</w:t>
            </w:r>
          </w:p>
        </w:tc>
        <w:tc>
          <w:tcPr>
            <w:tcW w:w="7844" w:type="dxa"/>
          </w:tcPr>
          <w:p w14:paraId="18AE86C3"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Esenzioni dal CVA: impatto marginale della reintegrazione</w:t>
            </w:r>
          </w:p>
          <w:p w14:paraId="7A74B86F" w14:textId="086DE1E7" w:rsidR="00680687" w:rsidRPr="005C217A" w:rsidRDefault="00680687" w:rsidP="005F5FE2">
            <w:pPr>
              <w:spacing w:after="160"/>
              <w:rPr>
                <w:rFonts w:ascii="Times New Roman" w:hAnsi="Times New Roman"/>
                <w:sz w:val="24"/>
              </w:rPr>
            </w:pPr>
            <w:r>
              <w:rPr>
                <w:rFonts w:ascii="Times New Roman" w:hAnsi="Times New Roman"/>
                <w:sz w:val="24"/>
              </w:rPr>
              <w:t>Impatto marginale della reintegrazione delle esenzioni dal CVA di cui all</w:t>
            </w:r>
            <w:r w:rsidR="007C0CDB">
              <w:rPr>
                <w:rFonts w:ascii="Times New Roman" w:hAnsi="Times New Roman"/>
                <w:sz w:val="24"/>
              </w:rPr>
              <w:t>'</w:t>
            </w:r>
            <w:r>
              <w:rPr>
                <w:rFonts w:ascii="Times New Roman" w:hAnsi="Times New Roman"/>
                <w:sz w:val="24"/>
              </w:rPr>
              <w:t>articolo 382, paragrafi 3 e 4, del regolamento (UE) n.</w:t>
            </w:r>
            <w:r w:rsidR="005F5FE2">
              <w:rPr>
                <w:rFonts w:ascii="Times New Roman" w:hAnsi="Times New Roman"/>
                <w:sz w:val="24"/>
              </w:rPr>
              <w:t> </w:t>
            </w:r>
            <w:r>
              <w:rPr>
                <w:rFonts w:ascii="Times New Roman" w:hAnsi="Times New Roman"/>
                <w:sz w:val="24"/>
              </w:rPr>
              <w:t>575/2013, separatamente per ciascuna esenzione. L</w:t>
            </w:r>
            <w:r w:rsidR="007C0CDB">
              <w:rPr>
                <w:rFonts w:ascii="Times New Roman" w:hAnsi="Times New Roman"/>
                <w:sz w:val="24"/>
              </w:rPr>
              <w:t>'</w:t>
            </w:r>
            <w:r>
              <w:rPr>
                <w:rFonts w:ascii="Times New Roman" w:hAnsi="Times New Roman"/>
                <w:sz w:val="24"/>
              </w:rPr>
              <w:t>impatto marginale è la differenza, espressa in importo assoluto, tra la metrica pertinente per l</w:t>
            </w:r>
            <w:r w:rsidR="007C0CDB">
              <w:rPr>
                <w:rFonts w:ascii="Times New Roman" w:hAnsi="Times New Roman"/>
                <w:sz w:val="24"/>
              </w:rPr>
              <w:t>'</w:t>
            </w:r>
            <w:r>
              <w:rPr>
                <w:rFonts w:ascii="Times New Roman" w:hAnsi="Times New Roman"/>
                <w:sz w:val="24"/>
              </w:rPr>
              <w:t xml:space="preserve">ambito delle </w:t>
            </w:r>
            <w:r>
              <w:rPr>
                <w:rFonts w:ascii="Times New Roman" w:hAnsi="Times New Roman"/>
                <w:sz w:val="24"/>
              </w:rPr>
              <w:lastRenderedPageBreak/>
              <w:t>operazioni di cui alla riga 0010 dopo aver reintegrato l</w:t>
            </w:r>
            <w:r w:rsidR="007C0CDB">
              <w:rPr>
                <w:rFonts w:ascii="Times New Roman" w:hAnsi="Times New Roman"/>
                <w:sz w:val="24"/>
              </w:rPr>
              <w:t>'</w:t>
            </w:r>
            <w:r>
              <w:rPr>
                <w:rFonts w:ascii="Times New Roman" w:hAnsi="Times New Roman"/>
                <w:sz w:val="24"/>
              </w:rPr>
              <w:t>esenzione e la metrica pertinente per l</w:t>
            </w:r>
            <w:r w:rsidR="007C0CDB">
              <w:rPr>
                <w:rFonts w:ascii="Times New Roman" w:hAnsi="Times New Roman"/>
                <w:sz w:val="24"/>
              </w:rPr>
              <w:t>'</w:t>
            </w:r>
            <w:r>
              <w:rPr>
                <w:rFonts w:ascii="Times New Roman" w:hAnsi="Times New Roman"/>
                <w:sz w:val="24"/>
              </w:rPr>
              <w:t>ambito delle operazioni di cui alla riga 0010.</w:t>
            </w:r>
          </w:p>
        </w:tc>
      </w:tr>
      <w:tr w:rsidR="00680687" w:rsidRPr="002A677E" w14:paraId="4ED84249" w14:textId="77777777" w:rsidTr="006A3ADC">
        <w:tc>
          <w:tcPr>
            <w:tcW w:w="1172" w:type="dxa"/>
          </w:tcPr>
          <w:p w14:paraId="7350CB84" w14:textId="77777777" w:rsidR="00680687" w:rsidRPr="002A677E" w:rsidRDefault="00680687" w:rsidP="006A3ADC">
            <w:pPr>
              <w:rPr>
                <w:rFonts w:ascii="Times New Roman" w:hAnsi="Times New Roman"/>
                <w:sz w:val="24"/>
              </w:rPr>
            </w:pPr>
            <w:r>
              <w:rPr>
                <w:rFonts w:ascii="Times New Roman" w:hAnsi="Times New Roman"/>
                <w:sz w:val="24"/>
              </w:rPr>
              <w:lastRenderedPageBreak/>
              <w:t>0040</w:t>
            </w:r>
          </w:p>
        </w:tc>
        <w:tc>
          <w:tcPr>
            <w:tcW w:w="7844" w:type="dxa"/>
          </w:tcPr>
          <w:p w14:paraId="7D9C78C4" w14:textId="77777777" w:rsidR="00680687" w:rsidRPr="006E1C89" w:rsidRDefault="00680687" w:rsidP="006A3ADC">
            <w:pPr>
              <w:rPr>
                <w:rFonts w:ascii="Times New Roman" w:hAnsi="Times New Roman"/>
                <w:b/>
                <w:bCs/>
                <w:sz w:val="24"/>
                <w:u w:val="single"/>
              </w:rPr>
            </w:pPr>
            <w:r>
              <w:rPr>
                <w:rFonts w:ascii="Times New Roman" w:hAnsi="Times New Roman"/>
                <w:b/>
                <w:sz w:val="24"/>
                <w:u w:val="single"/>
              </w:rPr>
              <w:t>Tutte le operazioni esentate</w:t>
            </w:r>
          </w:p>
          <w:p w14:paraId="76D1F41B" w14:textId="4C961276" w:rsidR="00680687" w:rsidRDefault="00680687" w:rsidP="006A3ADC">
            <w:pPr>
              <w:pStyle w:val="Default"/>
              <w:jc w:val="both"/>
              <w:rPr>
                <w:sz w:val="20"/>
                <w:szCs w:val="20"/>
              </w:rPr>
            </w:pPr>
            <w:r>
              <w:rPr>
                <w:rFonts w:ascii="Times New Roman" w:hAnsi="Times New Roman"/>
              </w:rPr>
              <w:t>Impatto marginale della reintegrazione di tutte le esenzioni dal CVA di cui all</w:t>
            </w:r>
            <w:r w:rsidR="007C0CDB">
              <w:rPr>
                <w:rFonts w:ascii="Times New Roman" w:hAnsi="Times New Roman"/>
              </w:rPr>
              <w:t>'</w:t>
            </w:r>
            <w:r>
              <w:rPr>
                <w:rFonts w:ascii="Times New Roman" w:hAnsi="Times New Roman"/>
              </w:rPr>
              <w:t xml:space="preserve">articolo 382, paragrafi 3 e 4, del regolamento (UE) n. 575/2013. </w:t>
            </w:r>
          </w:p>
          <w:p w14:paraId="6F8EA837" w14:textId="7DEADB42" w:rsidR="00680687" w:rsidRPr="008A700D" w:rsidRDefault="00680687" w:rsidP="005F5FE2">
            <w:pPr>
              <w:pStyle w:val="Default"/>
              <w:spacing w:after="160"/>
              <w:rPr>
                <w:rFonts w:ascii="Times New Roman" w:hAnsi="Times New Roman"/>
              </w:rPr>
            </w:pPr>
            <w:r>
              <w:rPr>
                <w:rFonts w:ascii="Times New Roman" w:hAnsi="Times New Roman"/>
              </w:rPr>
              <w:t>L</w:t>
            </w:r>
            <w:r w:rsidR="007C0CDB">
              <w:rPr>
                <w:rFonts w:ascii="Times New Roman" w:hAnsi="Times New Roman"/>
              </w:rPr>
              <w:t>'</w:t>
            </w:r>
            <w:r>
              <w:rPr>
                <w:rFonts w:ascii="Times New Roman" w:hAnsi="Times New Roman"/>
              </w:rPr>
              <w:t>ambito delle operazioni dovrebbe comprendere tutte le operazioni segnalate alla riga 0010, senza tener conto delle esenzioni di cui all</w:t>
            </w:r>
            <w:r w:rsidR="007C0CDB">
              <w:rPr>
                <w:rFonts w:ascii="Times New Roman" w:hAnsi="Times New Roman"/>
              </w:rPr>
              <w:t>'</w:t>
            </w:r>
            <w:r>
              <w:rPr>
                <w:rFonts w:ascii="Times New Roman" w:hAnsi="Times New Roman"/>
              </w:rPr>
              <w:t>articolo 382, paragrafo 3, e all</w:t>
            </w:r>
            <w:r w:rsidR="007C0CDB">
              <w:rPr>
                <w:rFonts w:ascii="Times New Roman" w:hAnsi="Times New Roman"/>
              </w:rPr>
              <w:t>'</w:t>
            </w:r>
            <w:r>
              <w:rPr>
                <w:rFonts w:ascii="Times New Roman" w:hAnsi="Times New Roman"/>
              </w:rPr>
              <w:t>articolo 382, paragrafo 4, del regolamento (UE) n. 575/2013.</w:t>
            </w:r>
            <w:r>
              <w:rPr>
                <w:rFonts w:ascii="Times New Roman" w:hAnsi="Times New Roman"/>
                <w:color w:val="auto"/>
              </w:rPr>
              <w:t xml:space="preserve"> Nello specifico, le suddette operazioni attualmente escluse dal calcolo dei requisiti patrimoniali per il CVA ai sensi di tali articoli dovrebbero essere reintegrate ai fini di questa riga. Il totale delle operazioni reintegrate ai fini di questa riga è costituito dalle operazioni reintegrate ai fini delle righe da 0050 a 0110. </w:t>
            </w:r>
          </w:p>
        </w:tc>
      </w:tr>
      <w:tr w:rsidR="00680687" w:rsidRPr="002A677E" w14:paraId="23ECB2C1" w14:textId="77777777" w:rsidTr="006A3ADC">
        <w:tc>
          <w:tcPr>
            <w:tcW w:w="1172" w:type="dxa"/>
          </w:tcPr>
          <w:p w14:paraId="5973D18B" w14:textId="77777777" w:rsidR="00680687" w:rsidRPr="002A677E" w:rsidRDefault="00680687" w:rsidP="006A3ADC">
            <w:pPr>
              <w:rPr>
                <w:rFonts w:ascii="Times New Roman" w:hAnsi="Times New Roman"/>
                <w:sz w:val="24"/>
              </w:rPr>
            </w:pPr>
            <w:r>
              <w:rPr>
                <w:rFonts w:ascii="Times New Roman" w:hAnsi="Times New Roman"/>
                <w:sz w:val="24"/>
              </w:rPr>
              <w:t>0050</w:t>
            </w:r>
          </w:p>
        </w:tc>
        <w:tc>
          <w:tcPr>
            <w:tcW w:w="7844" w:type="dxa"/>
          </w:tcPr>
          <w:p w14:paraId="4B3AB855" w14:textId="77777777" w:rsidR="00680687" w:rsidRDefault="00680687" w:rsidP="006A3ADC">
            <w:pPr>
              <w:pStyle w:val="Default"/>
              <w:jc w:val="both"/>
              <w:rPr>
                <w:rFonts w:ascii="Times New Roman" w:eastAsia="Times New Roman" w:hAnsi="Times New Roman" w:cs="Times New Roman"/>
                <w:b/>
                <w:bCs/>
                <w:color w:val="auto"/>
                <w:u w:val="single"/>
              </w:rPr>
            </w:pPr>
            <w:r>
              <w:rPr>
                <w:rFonts w:ascii="Times New Roman" w:hAnsi="Times New Roman"/>
                <w:b/>
                <w:color w:val="auto"/>
                <w:u w:val="single"/>
              </w:rPr>
              <w:t>Operazioni del cliente</w:t>
            </w:r>
          </w:p>
          <w:p w14:paraId="26BE71DE" w14:textId="7D8E0640" w:rsidR="00680687" w:rsidRDefault="00680687" w:rsidP="006A3ADC">
            <w:pPr>
              <w:pStyle w:val="Default"/>
              <w:jc w:val="both"/>
              <w:rPr>
                <w:rFonts w:ascii="Times New Roman" w:hAnsi="Times New Roman"/>
              </w:rPr>
            </w:pPr>
            <w:r>
              <w:rPr>
                <w:rFonts w:ascii="Times New Roman" w:hAnsi="Times New Roman"/>
              </w:rPr>
              <w:t>Impatto marginale della reintegrazione delle operazioni del cliente di cui all</w:t>
            </w:r>
            <w:r w:rsidR="007C0CDB">
              <w:rPr>
                <w:rFonts w:ascii="Times New Roman" w:hAnsi="Times New Roman"/>
              </w:rPr>
              <w:t>'</w:t>
            </w:r>
            <w:r>
              <w:rPr>
                <w:rFonts w:ascii="Times New Roman" w:hAnsi="Times New Roman"/>
              </w:rPr>
              <w:t>articolo 382, paragrafo 3, del regolamento (UE) n. 575/2013.</w:t>
            </w:r>
          </w:p>
          <w:p w14:paraId="73231515" w14:textId="5199F7EA" w:rsidR="00680687" w:rsidRPr="005C217A" w:rsidRDefault="00680687" w:rsidP="005F5FE2">
            <w:pPr>
              <w:pStyle w:val="Default"/>
              <w:spacing w:after="160"/>
              <w:rPr>
                <w:sz w:val="20"/>
                <w:szCs w:val="20"/>
              </w:rPr>
            </w:pPr>
            <w:r>
              <w:rPr>
                <w:rFonts w:ascii="Times New Roman" w:hAnsi="Times New Roman"/>
              </w:rPr>
              <w:t>Impatto marginale della reintegrazione delle operazioni tra un cliente e un partecipante diretto, quando il partecipante diretto agisce come intermediario tra il cliente e una controparte centrale qualificata, che sono esentate a norma dell</w:t>
            </w:r>
            <w:r w:rsidR="007C0CDB">
              <w:rPr>
                <w:rFonts w:ascii="Times New Roman" w:hAnsi="Times New Roman"/>
              </w:rPr>
              <w:t>'</w:t>
            </w:r>
            <w:r>
              <w:rPr>
                <w:rFonts w:ascii="Times New Roman" w:hAnsi="Times New Roman"/>
              </w:rPr>
              <w:t>articolo 382, paragrafo 3, del regolamento (UE) n. 575/2013 dall</w:t>
            </w:r>
            <w:r w:rsidR="007C0CDB">
              <w:rPr>
                <w:rFonts w:ascii="Times New Roman" w:hAnsi="Times New Roman"/>
              </w:rPr>
              <w:t>'</w:t>
            </w:r>
            <w:r>
              <w:rPr>
                <w:rFonts w:ascii="Times New Roman" w:hAnsi="Times New Roman"/>
              </w:rPr>
              <w:t>ambito della riga 0010. I clienti non dovrebbero reintegrare tali operazioni quando l</w:t>
            </w:r>
            <w:r w:rsidR="007C0CDB">
              <w:rPr>
                <w:rFonts w:ascii="Times New Roman" w:hAnsi="Times New Roman"/>
              </w:rPr>
              <w:t>'</w:t>
            </w:r>
            <w:r>
              <w:rPr>
                <w:rFonts w:ascii="Times New Roman" w:hAnsi="Times New Roman"/>
              </w:rPr>
              <w:t>operazione soddisfa i requisiti di cui all</w:t>
            </w:r>
            <w:r w:rsidR="007C0CDB">
              <w:rPr>
                <w:rFonts w:ascii="Times New Roman" w:hAnsi="Times New Roman"/>
              </w:rPr>
              <w:t>'</w:t>
            </w:r>
            <w:r>
              <w:rPr>
                <w:rFonts w:ascii="Times New Roman" w:hAnsi="Times New Roman"/>
              </w:rPr>
              <w:t xml:space="preserve">articolo 305, paragrafi 2, 3 e 4, di tale regolamento. </w:t>
            </w:r>
          </w:p>
        </w:tc>
      </w:tr>
      <w:tr w:rsidR="00680687" w:rsidRPr="002A677E" w14:paraId="08AD2EE8" w14:textId="77777777" w:rsidTr="006A3ADC">
        <w:tc>
          <w:tcPr>
            <w:tcW w:w="1172" w:type="dxa"/>
          </w:tcPr>
          <w:p w14:paraId="4A924DC9" w14:textId="77777777" w:rsidR="00680687" w:rsidRPr="002A677E" w:rsidRDefault="00680687" w:rsidP="006A3ADC">
            <w:pPr>
              <w:rPr>
                <w:rFonts w:ascii="Times New Roman" w:hAnsi="Times New Roman"/>
                <w:sz w:val="24"/>
              </w:rPr>
            </w:pPr>
            <w:r>
              <w:rPr>
                <w:rFonts w:ascii="Times New Roman" w:hAnsi="Times New Roman"/>
                <w:sz w:val="24"/>
              </w:rPr>
              <w:t>0060</w:t>
            </w:r>
          </w:p>
        </w:tc>
        <w:tc>
          <w:tcPr>
            <w:tcW w:w="7844" w:type="dxa"/>
          </w:tcPr>
          <w:p w14:paraId="69BEF048" w14:textId="77777777" w:rsidR="00680687" w:rsidRPr="007C0CDB" w:rsidRDefault="00680687" w:rsidP="006A3ADC">
            <w:pPr>
              <w:rPr>
                <w:rFonts w:ascii="Times New Roman" w:hAnsi="Times New Roman"/>
                <w:b/>
                <w:bCs/>
                <w:sz w:val="24"/>
                <w:u w:val="single"/>
              </w:rPr>
            </w:pPr>
            <w:r w:rsidRPr="007C0CDB">
              <w:rPr>
                <w:rFonts w:ascii="Times New Roman" w:hAnsi="Times New Roman"/>
                <w:b/>
                <w:sz w:val="24"/>
                <w:u w:val="single"/>
              </w:rPr>
              <w:t>Operazioni con controparti non finanziarie</w:t>
            </w:r>
          </w:p>
          <w:p w14:paraId="5D14F94F" w14:textId="20C58E07" w:rsidR="00680687" w:rsidRPr="007C0CDB" w:rsidRDefault="00680687" w:rsidP="005F5FE2">
            <w:pPr>
              <w:spacing w:after="160"/>
              <w:rPr>
                <w:rFonts w:ascii="Times New Roman" w:hAnsi="Times New Roman"/>
                <w:sz w:val="24"/>
              </w:rPr>
            </w:pPr>
            <w:r w:rsidRPr="007C0CDB">
              <w:rPr>
                <w:rFonts w:ascii="Times New Roman" w:hAnsi="Times New Roman"/>
                <w:sz w:val="24"/>
              </w:rPr>
              <w:t>Impatto marginale della reintegrazione delle operazioni con controparti non finanziarie di cui all</w:t>
            </w:r>
            <w:r w:rsidR="007C0CDB" w:rsidRPr="007C0CDB">
              <w:rPr>
                <w:rFonts w:ascii="Times New Roman" w:hAnsi="Times New Roman"/>
                <w:sz w:val="24"/>
              </w:rPr>
              <w:t>'</w:t>
            </w:r>
            <w:r w:rsidRPr="007C0CDB">
              <w:rPr>
                <w:rFonts w:ascii="Times New Roman" w:hAnsi="Times New Roman"/>
                <w:sz w:val="24"/>
              </w:rPr>
              <w:t>articolo 382, paragrafo 4, lettera a), del regolamento (UE) n. 575/2013.</w:t>
            </w:r>
          </w:p>
        </w:tc>
      </w:tr>
      <w:tr w:rsidR="00680687" w:rsidRPr="002A677E" w14:paraId="0299633B" w14:textId="77777777" w:rsidTr="006A3ADC">
        <w:tc>
          <w:tcPr>
            <w:tcW w:w="1172" w:type="dxa"/>
          </w:tcPr>
          <w:p w14:paraId="76ED40A3" w14:textId="77777777" w:rsidR="00680687" w:rsidRPr="002A677E" w:rsidRDefault="00680687" w:rsidP="006A3ADC">
            <w:pPr>
              <w:rPr>
                <w:rFonts w:ascii="Times New Roman" w:hAnsi="Times New Roman"/>
                <w:sz w:val="24"/>
              </w:rPr>
            </w:pPr>
            <w:r>
              <w:rPr>
                <w:rFonts w:ascii="Times New Roman" w:hAnsi="Times New Roman"/>
                <w:sz w:val="24"/>
              </w:rPr>
              <w:t>0070</w:t>
            </w:r>
          </w:p>
        </w:tc>
        <w:tc>
          <w:tcPr>
            <w:tcW w:w="7844" w:type="dxa"/>
          </w:tcPr>
          <w:p w14:paraId="06D59C90" w14:textId="77777777" w:rsidR="00680687" w:rsidRPr="007C0CDB" w:rsidRDefault="00680687" w:rsidP="006A3ADC">
            <w:pPr>
              <w:rPr>
                <w:rFonts w:ascii="Times New Roman" w:hAnsi="Times New Roman"/>
                <w:b/>
                <w:bCs/>
                <w:sz w:val="24"/>
                <w:u w:val="single"/>
              </w:rPr>
            </w:pPr>
            <w:r w:rsidRPr="007C0CDB">
              <w:rPr>
                <w:rFonts w:ascii="Times New Roman" w:hAnsi="Times New Roman"/>
                <w:b/>
                <w:sz w:val="24"/>
                <w:u w:val="single"/>
              </w:rPr>
              <w:t>Operazioni solo con controparti non finanziarie UE</w:t>
            </w:r>
          </w:p>
          <w:p w14:paraId="4BE3F0CA" w14:textId="6823D10E" w:rsidR="00680687" w:rsidRPr="007C0CDB" w:rsidRDefault="00680687" w:rsidP="005F5FE2">
            <w:pPr>
              <w:spacing w:after="160"/>
              <w:rPr>
                <w:rFonts w:ascii="Times New Roman" w:hAnsi="Times New Roman"/>
                <w:sz w:val="24"/>
              </w:rPr>
            </w:pPr>
            <w:r w:rsidRPr="007C0CDB">
              <w:rPr>
                <w:rFonts w:ascii="Times New Roman" w:hAnsi="Times New Roman"/>
                <w:sz w:val="24"/>
              </w:rPr>
              <w:t>Impatto marginale della reintegrazione solo delle operazioni con controparti non finanziarie dell</w:t>
            </w:r>
            <w:r w:rsidR="007C0CDB" w:rsidRPr="007C0CDB">
              <w:rPr>
                <w:rFonts w:ascii="Times New Roman" w:hAnsi="Times New Roman"/>
                <w:sz w:val="24"/>
              </w:rPr>
              <w:t>'</w:t>
            </w:r>
            <w:r w:rsidRPr="007C0CDB">
              <w:rPr>
                <w:rFonts w:ascii="Times New Roman" w:hAnsi="Times New Roman"/>
                <w:sz w:val="24"/>
              </w:rPr>
              <w:t>UE. L</w:t>
            </w:r>
            <w:r w:rsidR="007C0CDB" w:rsidRPr="007C0CDB">
              <w:rPr>
                <w:rFonts w:ascii="Times New Roman" w:hAnsi="Times New Roman"/>
                <w:sz w:val="24"/>
              </w:rPr>
              <w:t>'</w:t>
            </w:r>
            <w:r w:rsidRPr="007C0CDB">
              <w:rPr>
                <w:rFonts w:ascii="Times New Roman" w:hAnsi="Times New Roman"/>
                <w:sz w:val="24"/>
              </w:rPr>
              <w:t>ambito delle operazioni dovrebbe essere costituito da tutte le operazioni segnalate nella riga 0060, meno l</w:t>
            </w:r>
            <w:r w:rsidR="007C0CDB" w:rsidRPr="007C0CDB">
              <w:rPr>
                <w:rFonts w:ascii="Times New Roman" w:hAnsi="Times New Roman"/>
                <w:sz w:val="24"/>
              </w:rPr>
              <w:t>'</w:t>
            </w:r>
            <w:r w:rsidRPr="007C0CDB">
              <w:rPr>
                <w:rFonts w:ascii="Times New Roman" w:hAnsi="Times New Roman"/>
                <w:sz w:val="24"/>
              </w:rPr>
              <w:t>ambito delle operazioni segnalate nella riga 0080.</w:t>
            </w:r>
          </w:p>
        </w:tc>
      </w:tr>
      <w:tr w:rsidR="00680687" w:rsidRPr="002A677E" w14:paraId="3731030D" w14:textId="77777777" w:rsidTr="006A3ADC">
        <w:tc>
          <w:tcPr>
            <w:tcW w:w="1172" w:type="dxa"/>
          </w:tcPr>
          <w:p w14:paraId="51808CD9" w14:textId="77777777" w:rsidR="00680687" w:rsidRPr="002A677E" w:rsidRDefault="00680687" w:rsidP="006A3ADC">
            <w:pPr>
              <w:rPr>
                <w:rFonts w:ascii="Times New Roman" w:hAnsi="Times New Roman"/>
                <w:sz w:val="24"/>
              </w:rPr>
            </w:pPr>
            <w:r>
              <w:rPr>
                <w:rFonts w:ascii="Times New Roman" w:hAnsi="Times New Roman"/>
                <w:sz w:val="24"/>
              </w:rPr>
              <w:t>0080</w:t>
            </w:r>
          </w:p>
        </w:tc>
        <w:tc>
          <w:tcPr>
            <w:tcW w:w="7844" w:type="dxa"/>
          </w:tcPr>
          <w:p w14:paraId="4BA84670" w14:textId="77777777" w:rsidR="00680687" w:rsidRPr="007C0CDB" w:rsidRDefault="00680687" w:rsidP="006A3ADC">
            <w:pPr>
              <w:rPr>
                <w:rFonts w:ascii="Times New Roman" w:hAnsi="Times New Roman"/>
                <w:b/>
                <w:bCs/>
                <w:sz w:val="24"/>
                <w:u w:val="single"/>
              </w:rPr>
            </w:pPr>
            <w:r w:rsidRPr="007C0CDB">
              <w:rPr>
                <w:rFonts w:ascii="Times New Roman" w:hAnsi="Times New Roman"/>
                <w:b/>
                <w:sz w:val="24"/>
                <w:u w:val="single"/>
              </w:rPr>
              <w:t>Operazioni solo con controparti non finanziarie di paesi terzi</w:t>
            </w:r>
          </w:p>
          <w:p w14:paraId="11A30CDC" w14:textId="75CF2A36" w:rsidR="00680687" w:rsidRPr="007C0CDB" w:rsidRDefault="00680687" w:rsidP="005F5FE2">
            <w:pPr>
              <w:spacing w:after="160"/>
              <w:rPr>
                <w:rFonts w:ascii="Times New Roman" w:hAnsi="Times New Roman"/>
                <w:b/>
                <w:sz w:val="24"/>
                <w:u w:val="single"/>
              </w:rPr>
            </w:pPr>
            <w:r w:rsidRPr="007C0CDB">
              <w:rPr>
                <w:rFonts w:ascii="Times New Roman" w:hAnsi="Times New Roman"/>
                <w:sz w:val="24"/>
              </w:rPr>
              <w:t>Impatto marginale della reintegrazione solo delle operazioni con controparti non finanziarie di paesi terzi. L</w:t>
            </w:r>
            <w:r w:rsidR="007C0CDB" w:rsidRPr="007C0CDB">
              <w:rPr>
                <w:rFonts w:ascii="Times New Roman" w:hAnsi="Times New Roman"/>
                <w:sz w:val="24"/>
              </w:rPr>
              <w:t>'</w:t>
            </w:r>
            <w:r w:rsidRPr="007C0CDB">
              <w:rPr>
                <w:rFonts w:ascii="Times New Roman" w:hAnsi="Times New Roman"/>
                <w:sz w:val="24"/>
              </w:rPr>
              <w:t>ambito delle operazioni dovrebbe essere costituito da tutte le operazioni segnalate nella riga 0060, meno l</w:t>
            </w:r>
            <w:r w:rsidR="007C0CDB" w:rsidRPr="007C0CDB">
              <w:rPr>
                <w:rFonts w:ascii="Times New Roman" w:hAnsi="Times New Roman"/>
                <w:sz w:val="24"/>
              </w:rPr>
              <w:t>'</w:t>
            </w:r>
            <w:r w:rsidRPr="007C0CDB">
              <w:rPr>
                <w:rFonts w:ascii="Times New Roman" w:hAnsi="Times New Roman"/>
                <w:sz w:val="24"/>
              </w:rPr>
              <w:t>ambito delle operazioni segnalate nella riga 0070.</w:t>
            </w:r>
          </w:p>
        </w:tc>
      </w:tr>
      <w:tr w:rsidR="00680687" w:rsidRPr="002A677E" w14:paraId="18A77771" w14:textId="77777777" w:rsidTr="006A3ADC">
        <w:tc>
          <w:tcPr>
            <w:tcW w:w="1172" w:type="dxa"/>
          </w:tcPr>
          <w:p w14:paraId="6E4EED3A" w14:textId="77777777" w:rsidR="00680687" w:rsidRPr="002A677E" w:rsidRDefault="00680687" w:rsidP="006A3ADC">
            <w:pPr>
              <w:rPr>
                <w:rFonts w:ascii="Times New Roman" w:hAnsi="Times New Roman"/>
                <w:sz w:val="24"/>
              </w:rPr>
            </w:pPr>
            <w:r>
              <w:rPr>
                <w:rFonts w:ascii="Times New Roman" w:hAnsi="Times New Roman"/>
                <w:sz w:val="24"/>
              </w:rPr>
              <w:t>0090</w:t>
            </w:r>
          </w:p>
        </w:tc>
        <w:tc>
          <w:tcPr>
            <w:tcW w:w="7844" w:type="dxa"/>
          </w:tcPr>
          <w:p w14:paraId="64EFAC4D" w14:textId="77777777" w:rsidR="00680687" w:rsidRPr="007C0CDB" w:rsidRDefault="00680687" w:rsidP="006A3ADC">
            <w:pPr>
              <w:rPr>
                <w:rFonts w:ascii="Times New Roman" w:hAnsi="Times New Roman"/>
                <w:b/>
                <w:bCs/>
                <w:sz w:val="24"/>
                <w:u w:val="single"/>
              </w:rPr>
            </w:pPr>
            <w:r w:rsidRPr="007C0CDB">
              <w:rPr>
                <w:rFonts w:ascii="Times New Roman" w:hAnsi="Times New Roman"/>
                <w:b/>
                <w:sz w:val="24"/>
                <w:u w:val="single"/>
              </w:rPr>
              <w:t>Operazioni infragruppo</w:t>
            </w:r>
          </w:p>
          <w:p w14:paraId="59B1E4E8" w14:textId="5C5C6E47" w:rsidR="00680687" w:rsidRPr="007C0CDB" w:rsidRDefault="00680687" w:rsidP="005F5FE2">
            <w:pPr>
              <w:spacing w:after="160"/>
              <w:rPr>
                <w:rFonts w:ascii="Times New Roman" w:hAnsi="Times New Roman"/>
                <w:sz w:val="24"/>
              </w:rPr>
            </w:pPr>
            <w:r w:rsidRPr="007C0CDB">
              <w:rPr>
                <w:rFonts w:ascii="Times New Roman" w:hAnsi="Times New Roman"/>
                <w:sz w:val="24"/>
              </w:rPr>
              <w:t>Impatto marginale della reintegrazione delle operazioni infragruppo di cui all</w:t>
            </w:r>
            <w:r w:rsidR="007C0CDB" w:rsidRPr="007C0CDB">
              <w:rPr>
                <w:rFonts w:ascii="Times New Roman" w:hAnsi="Times New Roman"/>
                <w:sz w:val="24"/>
              </w:rPr>
              <w:t>'</w:t>
            </w:r>
            <w:r w:rsidRPr="007C0CDB">
              <w:rPr>
                <w:rFonts w:ascii="Times New Roman" w:hAnsi="Times New Roman"/>
                <w:sz w:val="24"/>
              </w:rPr>
              <w:t>articolo 382, paragrafo 4, lettera b), del regolamento (UE) n. 575/2013.</w:t>
            </w:r>
          </w:p>
        </w:tc>
      </w:tr>
      <w:tr w:rsidR="00680687" w:rsidRPr="002A677E" w14:paraId="31EEAE35" w14:textId="77777777" w:rsidTr="006A3ADC">
        <w:tc>
          <w:tcPr>
            <w:tcW w:w="1172" w:type="dxa"/>
          </w:tcPr>
          <w:p w14:paraId="6B9DF7C0" w14:textId="77777777" w:rsidR="00680687" w:rsidRDefault="00680687" w:rsidP="006A3ADC">
            <w:pPr>
              <w:rPr>
                <w:rFonts w:ascii="Times New Roman" w:hAnsi="Times New Roman"/>
                <w:sz w:val="24"/>
              </w:rPr>
            </w:pPr>
            <w:r>
              <w:rPr>
                <w:rFonts w:ascii="Times New Roman" w:hAnsi="Times New Roman"/>
                <w:sz w:val="24"/>
              </w:rPr>
              <w:lastRenderedPageBreak/>
              <w:t>0100</w:t>
            </w:r>
          </w:p>
        </w:tc>
        <w:tc>
          <w:tcPr>
            <w:tcW w:w="7844" w:type="dxa"/>
          </w:tcPr>
          <w:p w14:paraId="26366874" w14:textId="77777777" w:rsidR="00680687" w:rsidRPr="007C0CDB" w:rsidRDefault="00680687" w:rsidP="006A3ADC">
            <w:pPr>
              <w:rPr>
                <w:rFonts w:ascii="Times New Roman" w:hAnsi="Times New Roman"/>
                <w:b/>
                <w:bCs/>
                <w:sz w:val="24"/>
                <w:u w:val="single"/>
              </w:rPr>
            </w:pPr>
            <w:r w:rsidRPr="007C0CDB">
              <w:rPr>
                <w:rFonts w:ascii="Times New Roman" w:hAnsi="Times New Roman"/>
                <w:b/>
                <w:sz w:val="24"/>
                <w:u w:val="single"/>
              </w:rPr>
              <w:t xml:space="preserve">Operazioni con fondi pensione come controparti </w:t>
            </w:r>
          </w:p>
          <w:p w14:paraId="1051EC9B" w14:textId="5D7E7EA1" w:rsidR="00680687" w:rsidRPr="007C0CDB" w:rsidRDefault="00680687" w:rsidP="006A3ADC">
            <w:pPr>
              <w:rPr>
                <w:rFonts w:ascii="Times New Roman" w:hAnsi="Times New Roman"/>
                <w:b/>
                <w:bCs/>
                <w:sz w:val="24"/>
                <w:u w:val="single"/>
              </w:rPr>
            </w:pPr>
            <w:r w:rsidRPr="007C0CDB">
              <w:rPr>
                <w:rFonts w:ascii="Times New Roman" w:hAnsi="Times New Roman"/>
                <w:sz w:val="24"/>
              </w:rPr>
              <w:t>Impatto marginale della reintegrazione delle operazioni con fondi pensione come controparti concluse durante il periodo transitorio di cui all</w:t>
            </w:r>
            <w:r w:rsidR="007C0CDB" w:rsidRPr="007C0CDB">
              <w:rPr>
                <w:rFonts w:ascii="Times New Roman" w:hAnsi="Times New Roman"/>
                <w:sz w:val="24"/>
              </w:rPr>
              <w:t>'</w:t>
            </w:r>
            <w:r w:rsidRPr="007C0CDB">
              <w:rPr>
                <w:rFonts w:ascii="Times New Roman" w:hAnsi="Times New Roman"/>
                <w:sz w:val="24"/>
              </w:rPr>
              <w:t>articolo 89, paragrafo 1, del regolamento (UE) n. 648/2012 e esentate dai requisiti di fondi propri per il rischio di CVA conformemente all</w:t>
            </w:r>
            <w:r w:rsidR="007C0CDB" w:rsidRPr="007C0CDB">
              <w:rPr>
                <w:rFonts w:ascii="Times New Roman" w:hAnsi="Times New Roman"/>
                <w:sz w:val="24"/>
              </w:rPr>
              <w:t>'</w:t>
            </w:r>
            <w:r w:rsidRPr="007C0CDB">
              <w:rPr>
                <w:rFonts w:ascii="Times New Roman" w:hAnsi="Times New Roman"/>
                <w:sz w:val="24"/>
              </w:rPr>
              <w:t>articolo 382, paragrafo 4, secondo comma, del regolamento (UE) n. 575/2013. Le operazioni di cui all</w:t>
            </w:r>
            <w:r w:rsidR="007C0CDB" w:rsidRPr="007C0CDB">
              <w:rPr>
                <w:rFonts w:ascii="Times New Roman" w:hAnsi="Times New Roman"/>
                <w:sz w:val="24"/>
              </w:rPr>
              <w:t>'</w:t>
            </w:r>
            <w:r w:rsidRPr="007C0CDB">
              <w:rPr>
                <w:rFonts w:ascii="Times New Roman" w:hAnsi="Times New Roman"/>
                <w:sz w:val="24"/>
              </w:rPr>
              <w:t>articolo 382, paragrafo 4, lettera c), che non sono concluse durante il periodo transitorio di cui all</w:t>
            </w:r>
            <w:r w:rsidR="007C0CDB" w:rsidRPr="007C0CDB">
              <w:rPr>
                <w:rFonts w:ascii="Times New Roman" w:hAnsi="Times New Roman"/>
                <w:sz w:val="24"/>
              </w:rPr>
              <w:t>'</w:t>
            </w:r>
            <w:r w:rsidRPr="007C0CDB">
              <w:rPr>
                <w:rFonts w:ascii="Times New Roman" w:hAnsi="Times New Roman"/>
                <w:sz w:val="24"/>
              </w:rPr>
              <w:t>articolo 89, paragrafo 1, del regolamento (UE) n. 648/2012 non sono considerate operazioni esentate, in quanto il periodo transitorio per l</w:t>
            </w:r>
            <w:r w:rsidR="007C0CDB" w:rsidRPr="007C0CDB">
              <w:rPr>
                <w:rFonts w:ascii="Times New Roman" w:hAnsi="Times New Roman"/>
                <w:sz w:val="24"/>
              </w:rPr>
              <w:t>'</w:t>
            </w:r>
            <w:r w:rsidRPr="007C0CDB">
              <w:rPr>
                <w:rFonts w:ascii="Times New Roman" w:hAnsi="Times New Roman"/>
                <w:sz w:val="24"/>
              </w:rPr>
              <w:t>applicazione di tale esenzione è scaduto.</w:t>
            </w:r>
          </w:p>
        </w:tc>
      </w:tr>
      <w:tr w:rsidR="00680687" w:rsidRPr="002A677E" w14:paraId="672E6D90" w14:textId="77777777" w:rsidTr="006A3ADC">
        <w:tc>
          <w:tcPr>
            <w:tcW w:w="1172" w:type="dxa"/>
          </w:tcPr>
          <w:p w14:paraId="2C9DEE10" w14:textId="77777777" w:rsidR="00680687" w:rsidRPr="002A677E" w:rsidRDefault="00680687" w:rsidP="006A3ADC">
            <w:pPr>
              <w:rPr>
                <w:rFonts w:ascii="Times New Roman" w:hAnsi="Times New Roman"/>
                <w:sz w:val="24"/>
              </w:rPr>
            </w:pPr>
            <w:r>
              <w:rPr>
                <w:rFonts w:ascii="Times New Roman" w:hAnsi="Times New Roman"/>
                <w:sz w:val="24"/>
              </w:rPr>
              <w:t>0110</w:t>
            </w:r>
          </w:p>
        </w:tc>
        <w:tc>
          <w:tcPr>
            <w:tcW w:w="7844" w:type="dxa"/>
          </w:tcPr>
          <w:p w14:paraId="41C2A83D" w14:textId="77777777" w:rsidR="00680687" w:rsidRPr="007C0CDB" w:rsidRDefault="00680687" w:rsidP="006A3ADC">
            <w:pPr>
              <w:rPr>
                <w:rFonts w:ascii="Times New Roman" w:hAnsi="Times New Roman"/>
                <w:b/>
                <w:bCs/>
                <w:sz w:val="24"/>
                <w:u w:val="single"/>
              </w:rPr>
            </w:pPr>
            <w:r w:rsidRPr="007C0CDB">
              <w:rPr>
                <w:rFonts w:ascii="Times New Roman" w:hAnsi="Times New Roman"/>
                <w:b/>
                <w:sz w:val="24"/>
                <w:u w:val="single"/>
              </w:rPr>
              <w:t>Operazioni con controparti sovrane</w:t>
            </w:r>
          </w:p>
          <w:p w14:paraId="63BD107D" w14:textId="43627806" w:rsidR="00680687" w:rsidRPr="007C0CDB" w:rsidRDefault="00680687" w:rsidP="006A3ADC">
            <w:pPr>
              <w:rPr>
                <w:rFonts w:ascii="Times New Roman" w:hAnsi="Times New Roman"/>
                <w:sz w:val="24"/>
              </w:rPr>
            </w:pPr>
            <w:r w:rsidRPr="007C0CDB">
              <w:rPr>
                <w:rFonts w:ascii="Times New Roman" w:hAnsi="Times New Roman"/>
                <w:sz w:val="24"/>
              </w:rPr>
              <w:t>Impatto marginale della reintegrazione delle operazioni con controparti sovrane di cui all</w:t>
            </w:r>
            <w:r w:rsidR="007C0CDB" w:rsidRPr="007C0CDB">
              <w:rPr>
                <w:rFonts w:ascii="Times New Roman" w:hAnsi="Times New Roman"/>
                <w:sz w:val="24"/>
              </w:rPr>
              <w:t>'</w:t>
            </w:r>
            <w:r w:rsidRPr="007C0CDB">
              <w:rPr>
                <w:rFonts w:ascii="Times New Roman" w:hAnsi="Times New Roman"/>
                <w:sz w:val="24"/>
              </w:rPr>
              <w:t>articolo 382, paragrafo 4, lettera d), del regolamento (UE) n. 575/2013.</w:t>
            </w:r>
          </w:p>
        </w:tc>
      </w:tr>
      <w:tr w:rsidR="00680687" w:rsidRPr="002A677E" w14:paraId="2FAF19E8" w14:textId="77777777" w:rsidTr="006A3ADC">
        <w:tc>
          <w:tcPr>
            <w:tcW w:w="1172" w:type="dxa"/>
          </w:tcPr>
          <w:p w14:paraId="7B2E2B90" w14:textId="77777777" w:rsidR="00680687" w:rsidRPr="002A677E" w:rsidRDefault="00680687" w:rsidP="006A3ADC">
            <w:pPr>
              <w:rPr>
                <w:rFonts w:ascii="Times New Roman" w:hAnsi="Times New Roman"/>
                <w:sz w:val="24"/>
              </w:rPr>
            </w:pPr>
            <w:r>
              <w:rPr>
                <w:rFonts w:ascii="Times New Roman" w:hAnsi="Times New Roman"/>
                <w:sz w:val="24"/>
              </w:rPr>
              <w:t>0120</w:t>
            </w:r>
          </w:p>
        </w:tc>
        <w:tc>
          <w:tcPr>
            <w:tcW w:w="7844" w:type="dxa"/>
          </w:tcPr>
          <w:p w14:paraId="354A35FD" w14:textId="19EDC697" w:rsidR="00680687" w:rsidRPr="007C0CDB" w:rsidRDefault="00680687" w:rsidP="006A3ADC">
            <w:pPr>
              <w:rPr>
                <w:rFonts w:ascii="Times New Roman" w:hAnsi="Times New Roman"/>
                <w:b/>
                <w:bCs/>
                <w:sz w:val="24"/>
                <w:u w:val="single"/>
              </w:rPr>
            </w:pPr>
            <w:r w:rsidRPr="007C0CDB">
              <w:rPr>
                <w:rFonts w:ascii="Times New Roman" w:hAnsi="Times New Roman"/>
                <w:b/>
                <w:sz w:val="24"/>
                <w:u w:val="single"/>
              </w:rPr>
              <w:t>Coperture CVA di operazioni esentate non incluse nell</w:t>
            </w:r>
            <w:r w:rsidR="007C0CDB" w:rsidRPr="007C0CDB">
              <w:rPr>
                <w:rFonts w:ascii="Times New Roman" w:hAnsi="Times New Roman"/>
                <w:b/>
                <w:sz w:val="24"/>
                <w:u w:val="single"/>
              </w:rPr>
              <w:t>'</w:t>
            </w:r>
            <w:r w:rsidRPr="007C0CDB">
              <w:rPr>
                <w:rFonts w:ascii="Times New Roman" w:hAnsi="Times New Roman"/>
                <w:b/>
                <w:sz w:val="24"/>
                <w:u w:val="single"/>
              </w:rPr>
              <w:t xml:space="preserve">ambito di applicazione del CVA </w:t>
            </w:r>
          </w:p>
          <w:p w14:paraId="7B05FC5B" w14:textId="572E5E13" w:rsidR="00680687" w:rsidRPr="007C0CDB" w:rsidRDefault="00680687" w:rsidP="006A3ADC">
            <w:pPr>
              <w:rPr>
                <w:rFonts w:ascii="Times New Roman" w:hAnsi="Times New Roman"/>
                <w:sz w:val="24"/>
              </w:rPr>
            </w:pPr>
            <w:r w:rsidRPr="007C0CDB">
              <w:rPr>
                <w:rFonts w:ascii="Times New Roman" w:hAnsi="Times New Roman"/>
                <w:sz w:val="24"/>
              </w:rPr>
              <w:t>Coperture CVA di operazioni esentate che non sono incluse nell</w:t>
            </w:r>
            <w:r w:rsidR="007C0CDB" w:rsidRPr="007C0CDB">
              <w:rPr>
                <w:rFonts w:ascii="Times New Roman" w:hAnsi="Times New Roman"/>
                <w:sz w:val="24"/>
              </w:rPr>
              <w:t>'</w:t>
            </w:r>
            <w:r w:rsidRPr="007C0CDB">
              <w:rPr>
                <w:rFonts w:ascii="Times New Roman" w:hAnsi="Times New Roman"/>
                <w:sz w:val="24"/>
              </w:rPr>
              <w:t xml:space="preserve">ambito di applicazione dei requisiti di fondi propri per il rischio di CVA e sono soggette a requisiti patrimoniali per il rischio di mercato. </w:t>
            </w:r>
          </w:p>
        </w:tc>
      </w:tr>
      <w:tr w:rsidR="00680687" w:rsidRPr="002A677E" w14:paraId="01CC7562" w14:textId="77777777" w:rsidTr="006A3ADC">
        <w:tc>
          <w:tcPr>
            <w:tcW w:w="1172" w:type="dxa"/>
          </w:tcPr>
          <w:p w14:paraId="6B81B404" w14:textId="77777777" w:rsidR="00680687" w:rsidRPr="002A677E" w:rsidRDefault="00680687" w:rsidP="006A3ADC">
            <w:pPr>
              <w:rPr>
                <w:rFonts w:ascii="Times New Roman" w:hAnsi="Times New Roman"/>
                <w:sz w:val="24"/>
              </w:rPr>
            </w:pPr>
            <w:r>
              <w:rPr>
                <w:rFonts w:ascii="Times New Roman" w:hAnsi="Times New Roman"/>
                <w:sz w:val="24"/>
              </w:rPr>
              <w:t>0130</w:t>
            </w:r>
          </w:p>
        </w:tc>
        <w:tc>
          <w:tcPr>
            <w:tcW w:w="7844" w:type="dxa"/>
          </w:tcPr>
          <w:p w14:paraId="69E3FC61" w14:textId="77777777" w:rsidR="00680687" w:rsidRPr="007C0CDB" w:rsidRDefault="00680687" w:rsidP="006A3ADC">
            <w:pPr>
              <w:rPr>
                <w:rFonts w:ascii="Times New Roman" w:hAnsi="Times New Roman"/>
                <w:b/>
                <w:bCs/>
                <w:sz w:val="24"/>
                <w:u w:val="single"/>
              </w:rPr>
            </w:pPr>
            <w:r w:rsidRPr="007C0CDB">
              <w:rPr>
                <w:rFonts w:ascii="Times New Roman" w:hAnsi="Times New Roman"/>
                <w:b/>
                <w:sz w:val="24"/>
                <w:u w:val="single"/>
              </w:rPr>
              <w:t xml:space="preserve">Totale SFT non compensate a livello centrale che sono valutate al fair value (valore equo) a fini contabili, escluse le operazioni esentate </w:t>
            </w:r>
          </w:p>
          <w:p w14:paraId="6A560A0D" w14:textId="6F7AC922" w:rsidR="00680687" w:rsidRPr="007C0CDB" w:rsidRDefault="00680687" w:rsidP="006A3ADC">
            <w:pPr>
              <w:rPr>
                <w:rFonts w:ascii="Times New Roman" w:hAnsi="Times New Roman"/>
                <w:sz w:val="24"/>
              </w:rPr>
            </w:pPr>
            <w:r w:rsidRPr="007C0CDB">
              <w:rPr>
                <w:rFonts w:ascii="Times New Roman" w:hAnsi="Times New Roman"/>
                <w:sz w:val="24"/>
              </w:rPr>
              <w:t>SFT valutate al fair value (valore equo) a fini contabili che rientrerebbero nell</w:t>
            </w:r>
            <w:r w:rsidR="007C0CDB" w:rsidRPr="007C0CDB">
              <w:rPr>
                <w:rFonts w:ascii="Times New Roman" w:hAnsi="Times New Roman"/>
                <w:sz w:val="24"/>
              </w:rPr>
              <w:t>'</w:t>
            </w:r>
            <w:r w:rsidRPr="007C0CDB">
              <w:rPr>
                <w:rFonts w:ascii="Times New Roman" w:hAnsi="Times New Roman"/>
                <w:sz w:val="24"/>
              </w:rPr>
              <w:t>ambito di applicazione dei requisiti di fondi propri per il rischio di CVA conformemente all</w:t>
            </w:r>
            <w:r w:rsidR="007C0CDB" w:rsidRPr="007C0CDB">
              <w:rPr>
                <w:rFonts w:ascii="Times New Roman" w:hAnsi="Times New Roman"/>
                <w:sz w:val="24"/>
              </w:rPr>
              <w:t>'</w:t>
            </w:r>
            <w:r w:rsidRPr="007C0CDB">
              <w:rPr>
                <w:rFonts w:ascii="Times New Roman" w:hAnsi="Times New Roman"/>
                <w:sz w:val="24"/>
              </w:rPr>
              <w:t>articolo 382, paragrafo 2, del regolamento (UE) n. 575/2013, indipendentemente dal fatto che le esposizioni al rischio di CVA che ne derivano siano rilevanti. Le SFT esentate dai requisiti di fondi propri per il rischio di CVA a norma dell</w:t>
            </w:r>
            <w:r w:rsidR="007C0CDB" w:rsidRPr="007C0CDB">
              <w:rPr>
                <w:rFonts w:ascii="Times New Roman" w:hAnsi="Times New Roman"/>
                <w:sz w:val="24"/>
              </w:rPr>
              <w:t>'</w:t>
            </w:r>
            <w:r w:rsidRPr="007C0CDB">
              <w:rPr>
                <w:rFonts w:ascii="Times New Roman" w:hAnsi="Times New Roman"/>
                <w:sz w:val="24"/>
              </w:rPr>
              <w:t>articolo 382, paragrafi 3 e 4, del regolamento (UE) n. 575/2013 dovrebbero essere escluse dai calcoli, a meno che l</w:t>
            </w:r>
            <w:r w:rsidR="007C0CDB" w:rsidRPr="007C0CDB">
              <w:rPr>
                <w:rFonts w:ascii="Times New Roman" w:hAnsi="Times New Roman"/>
                <w:sz w:val="24"/>
              </w:rPr>
              <w:t>'</w:t>
            </w:r>
            <w:r w:rsidRPr="007C0CDB">
              <w:rPr>
                <w:rFonts w:ascii="Times New Roman" w:hAnsi="Times New Roman"/>
                <w:sz w:val="24"/>
              </w:rPr>
              <w:t>ente non includa tali operazioni nell</w:t>
            </w:r>
            <w:r w:rsidR="007C0CDB" w:rsidRPr="007C0CDB">
              <w:rPr>
                <w:rFonts w:ascii="Times New Roman" w:hAnsi="Times New Roman"/>
                <w:sz w:val="24"/>
              </w:rPr>
              <w:t>'</w:t>
            </w:r>
            <w:r w:rsidRPr="007C0CDB">
              <w:rPr>
                <w:rFonts w:ascii="Times New Roman" w:hAnsi="Times New Roman"/>
                <w:sz w:val="24"/>
              </w:rPr>
              <w:t>ambito di applicazione dei requisiti di fondi propri per il rischio di CVA conformemente all</w:t>
            </w:r>
            <w:r w:rsidR="007C0CDB" w:rsidRPr="007C0CDB">
              <w:rPr>
                <w:rFonts w:ascii="Times New Roman" w:hAnsi="Times New Roman"/>
                <w:sz w:val="24"/>
              </w:rPr>
              <w:t>'</w:t>
            </w:r>
            <w:r w:rsidRPr="007C0CDB">
              <w:rPr>
                <w:rFonts w:ascii="Times New Roman" w:hAnsi="Times New Roman"/>
                <w:sz w:val="24"/>
              </w:rPr>
              <w:t>articolo 382, paragrafo 4 bis, del regolamento (UE) n. 575/2013.</w:t>
            </w:r>
          </w:p>
        </w:tc>
      </w:tr>
      <w:tr w:rsidR="00680687" w:rsidRPr="002A677E" w14:paraId="51558923" w14:textId="77777777" w:rsidTr="006A3ADC">
        <w:tc>
          <w:tcPr>
            <w:tcW w:w="1172" w:type="dxa"/>
          </w:tcPr>
          <w:p w14:paraId="1BBFF038" w14:textId="77777777" w:rsidR="00680687" w:rsidRPr="002A677E" w:rsidRDefault="00680687" w:rsidP="006A3ADC">
            <w:pPr>
              <w:rPr>
                <w:rFonts w:ascii="Times New Roman" w:hAnsi="Times New Roman"/>
                <w:sz w:val="24"/>
              </w:rPr>
            </w:pPr>
            <w:r>
              <w:rPr>
                <w:rFonts w:ascii="Times New Roman" w:hAnsi="Times New Roman"/>
                <w:sz w:val="24"/>
              </w:rPr>
              <w:t>0140-0160</w:t>
            </w:r>
          </w:p>
        </w:tc>
        <w:tc>
          <w:tcPr>
            <w:tcW w:w="7844" w:type="dxa"/>
          </w:tcPr>
          <w:p w14:paraId="2D6F4FFE" w14:textId="77777777" w:rsidR="00680687" w:rsidRPr="005F6CF0" w:rsidRDefault="00680687" w:rsidP="006A3ADC">
            <w:pPr>
              <w:rPr>
                <w:rFonts w:ascii="Times New Roman" w:hAnsi="Times New Roman"/>
                <w:b/>
                <w:bCs/>
                <w:sz w:val="24"/>
                <w:u w:val="single"/>
              </w:rPr>
            </w:pPr>
            <w:r>
              <w:rPr>
                <w:rFonts w:ascii="Times New Roman" w:hAnsi="Times New Roman"/>
                <w:b/>
                <w:sz w:val="24"/>
                <w:u w:val="single"/>
              </w:rPr>
              <w:t>Coperture per il rischio di CVA</w:t>
            </w:r>
          </w:p>
          <w:p w14:paraId="225C7DDF" w14:textId="77777777" w:rsidR="00680687" w:rsidRPr="005C217A" w:rsidRDefault="00680687" w:rsidP="006A3ADC">
            <w:pPr>
              <w:rPr>
                <w:rFonts w:ascii="Times New Roman" w:hAnsi="Times New Roman"/>
                <w:b/>
                <w:bCs/>
                <w:caps/>
                <w:sz w:val="24"/>
                <w:u w:val="single"/>
              </w:rPr>
            </w:pPr>
            <w:r>
              <w:rPr>
                <w:rFonts w:ascii="Times New Roman" w:hAnsi="Times New Roman"/>
                <w:sz w:val="24"/>
              </w:rPr>
              <w:t>Articolo 386 del regolamento (UE) n. 575/2013.</w:t>
            </w:r>
          </w:p>
        </w:tc>
      </w:tr>
      <w:tr w:rsidR="00680687" w:rsidRPr="002A677E" w14:paraId="0F486D81" w14:textId="77777777" w:rsidTr="006A3ADC">
        <w:tc>
          <w:tcPr>
            <w:tcW w:w="1172" w:type="dxa"/>
          </w:tcPr>
          <w:p w14:paraId="597AD53C" w14:textId="77777777" w:rsidR="00680687" w:rsidRPr="002A677E" w:rsidRDefault="00680687" w:rsidP="006A3ADC">
            <w:pPr>
              <w:rPr>
                <w:rFonts w:ascii="Times New Roman" w:hAnsi="Times New Roman"/>
                <w:sz w:val="24"/>
              </w:rPr>
            </w:pPr>
            <w:r>
              <w:rPr>
                <w:rFonts w:ascii="Times New Roman" w:hAnsi="Times New Roman"/>
                <w:sz w:val="24"/>
              </w:rPr>
              <w:t>0140</w:t>
            </w:r>
          </w:p>
        </w:tc>
        <w:tc>
          <w:tcPr>
            <w:tcW w:w="7844" w:type="dxa"/>
          </w:tcPr>
          <w:p w14:paraId="5853509D"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CDS single name</w:t>
            </w:r>
          </w:p>
        </w:tc>
      </w:tr>
      <w:tr w:rsidR="00680687" w:rsidRPr="002A677E" w14:paraId="2EFC56DA" w14:textId="77777777" w:rsidTr="006A3ADC">
        <w:tc>
          <w:tcPr>
            <w:tcW w:w="1172" w:type="dxa"/>
          </w:tcPr>
          <w:p w14:paraId="689DB8DD" w14:textId="77777777" w:rsidR="00680687" w:rsidRPr="002A677E" w:rsidRDefault="00680687" w:rsidP="006A3ADC">
            <w:pPr>
              <w:rPr>
                <w:rFonts w:ascii="Times New Roman" w:hAnsi="Times New Roman"/>
                <w:sz w:val="24"/>
              </w:rPr>
            </w:pPr>
            <w:r>
              <w:rPr>
                <w:rFonts w:ascii="Times New Roman" w:hAnsi="Times New Roman"/>
                <w:sz w:val="24"/>
              </w:rPr>
              <w:t>0150</w:t>
            </w:r>
          </w:p>
        </w:tc>
        <w:tc>
          <w:tcPr>
            <w:tcW w:w="7844" w:type="dxa"/>
          </w:tcPr>
          <w:p w14:paraId="05C9EFAC" w14:textId="41D007D6" w:rsidR="00680687" w:rsidRPr="005C217A" w:rsidRDefault="00680687" w:rsidP="006A3ADC">
            <w:pPr>
              <w:rPr>
                <w:rFonts w:ascii="Times New Roman" w:hAnsi="Times New Roman"/>
                <w:b/>
                <w:bCs/>
                <w:sz w:val="24"/>
                <w:u w:val="single"/>
              </w:rPr>
            </w:pPr>
            <w:r>
              <w:rPr>
                <w:rFonts w:ascii="Times New Roman" w:hAnsi="Times New Roman"/>
                <w:b/>
                <w:sz w:val="24"/>
                <w:u w:val="single"/>
              </w:rPr>
              <w:t>CDS dell</w:t>
            </w:r>
            <w:r w:rsidR="007C0CDB">
              <w:rPr>
                <w:rFonts w:ascii="Times New Roman" w:hAnsi="Times New Roman"/>
                <w:b/>
                <w:sz w:val="24"/>
                <w:u w:val="single"/>
              </w:rPr>
              <w:t>'</w:t>
            </w:r>
            <w:r>
              <w:rPr>
                <w:rFonts w:ascii="Times New Roman" w:hAnsi="Times New Roman"/>
                <w:b/>
                <w:sz w:val="24"/>
                <w:u w:val="single"/>
              </w:rPr>
              <w:t>indice</w:t>
            </w:r>
          </w:p>
        </w:tc>
      </w:tr>
      <w:tr w:rsidR="00680687" w:rsidRPr="002A677E" w14:paraId="0756472C" w14:textId="77777777" w:rsidTr="006A3ADC">
        <w:tc>
          <w:tcPr>
            <w:tcW w:w="1172" w:type="dxa"/>
          </w:tcPr>
          <w:p w14:paraId="219CB9F8" w14:textId="77777777" w:rsidR="00680687" w:rsidRPr="002A677E" w:rsidRDefault="00680687" w:rsidP="006A3ADC">
            <w:pPr>
              <w:rPr>
                <w:rFonts w:ascii="Times New Roman" w:hAnsi="Times New Roman"/>
                <w:sz w:val="24"/>
              </w:rPr>
            </w:pPr>
            <w:r>
              <w:rPr>
                <w:rFonts w:ascii="Times New Roman" w:hAnsi="Times New Roman"/>
                <w:sz w:val="24"/>
              </w:rPr>
              <w:t>0160</w:t>
            </w:r>
          </w:p>
        </w:tc>
        <w:tc>
          <w:tcPr>
            <w:tcW w:w="7844" w:type="dxa"/>
          </w:tcPr>
          <w:p w14:paraId="14973198"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Altri derivati classificati come coperture del rischio di CVA</w:t>
            </w:r>
          </w:p>
        </w:tc>
      </w:tr>
      <w:tr w:rsidR="00680687" w:rsidRPr="002A677E" w14:paraId="3769678C" w14:textId="77777777" w:rsidTr="006A3ADC">
        <w:tc>
          <w:tcPr>
            <w:tcW w:w="1172" w:type="dxa"/>
          </w:tcPr>
          <w:p w14:paraId="13F52A3F" w14:textId="77777777" w:rsidR="00680687" w:rsidRPr="002A677E" w:rsidRDefault="00680687" w:rsidP="006A3ADC">
            <w:pPr>
              <w:rPr>
                <w:rFonts w:ascii="Times New Roman" w:hAnsi="Times New Roman"/>
                <w:sz w:val="24"/>
              </w:rPr>
            </w:pPr>
            <w:r>
              <w:rPr>
                <w:rFonts w:ascii="Times New Roman" w:hAnsi="Times New Roman"/>
                <w:sz w:val="24"/>
              </w:rPr>
              <w:t>0170-0220</w:t>
            </w:r>
          </w:p>
        </w:tc>
        <w:tc>
          <w:tcPr>
            <w:tcW w:w="7844" w:type="dxa"/>
          </w:tcPr>
          <w:p w14:paraId="3F625C66" w14:textId="77777777" w:rsidR="00680687" w:rsidRPr="005F6CF0" w:rsidRDefault="00680687" w:rsidP="006A3ADC">
            <w:pPr>
              <w:rPr>
                <w:rFonts w:ascii="Times New Roman" w:hAnsi="Times New Roman"/>
                <w:b/>
                <w:bCs/>
                <w:sz w:val="24"/>
                <w:u w:val="single"/>
              </w:rPr>
            </w:pPr>
            <w:r>
              <w:rPr>
                <w:rFonts w:ascii="Times New Roman" w:hAnsi="Times New Roman"/>
                <w:b/>
                <w:sz w:val="24"/>
                <w:u w:val="single"/>
              </w:rPr>
              <w:t>Tipi di controparti delle operazioni soggette al metodo SA-CVA</w:t>
            </w:r>
          </w:p>
          <w:p w14:paraId="3B7F80A8" w14:textId="77777777" w:rsidR="00680687" w:rsidRDefault="00680687" w:rsidP="006A3ADC">
            <w:pPr>
              <w:rPr>
                <w:rFonts w:ascii="Times New Roman" w:hAnsi="Times New Roman"/>
                <w:sz w:val="24"/>
              </w:rPr>
            </w:pPr>
            <w:r>
              <w:rPr>
                <w:rFonts w:ascii="Times New Roman" w:hAnsi="Times New Roman"/>
                <w:sz w:val="24"/>
              </w:rPr>
              <w:t>Articolo 445 bis, paragrafo 1, lettera c), del regolamento (UE) n. 575/2013.</w:t>
            </w:r>
          </w:p>
          <w:p w14:paraId="25779170" w14:textId="77777777" w:rsidR="00680687" w:rsidRDefault="00680687" w:rsidP="006A3ADC">
            <w:pPr>
              <w:spacing w:before="60"/>
              <w:rPr>
                <w:rFonts w:ascii="Times New Roman" w:hAnsi="Times New Roman"/>
                <w:sz w:val="24"/>
              </w:rPr>
            </w:pPr>
            <w:r>
              <w:rPr>
                <w:rFonts w:ascii="Times New Roman" w:hAnsi="Times New Roman"/>
                <w:sz w:val="24"/>
              </w:rPr>
              <w:lastRenderedPageBreak/>
              <w:t>Un settore è scelto per ciascuna controparte sulla base delle seguenti classi di settori economici FINREP (cfr. allegato V, parte 3, del presente regolamento di esecuzione).</w:t>
            </w:r>
          </w:p>
          <w:p w14:paraId="77133872" w14:textId="77777777" w:rsidR="00680687" w:rsidRPr="002A677E" w:rsidRDefault="00680687" w:rsidP="006A3ADC">
            <w:pPr>
              <w:spacing w:before="60"/>
              <w:rPr>
                <w:rFonts w:ascii="Times New Roman" w:hAnsi="Times New Roman"/>
                <w:sz w:val="24"/>
              </w:rPr>
            </w:pPr>
            <w:r>
              <w:rPr>
                <w:rFonts w:ascii="Times New Roman" w:hAnsi="Times New Roman"/>
                <w:sz w:val="24"/>
              </w:rPr>
              <w:t>Il numero delle controparti per settore è segnalato nella colonna 0130.</w:t>
            </w:r>
          </w:p>
        </w:tc>
      </w:tr>
      <w:tr w:rsidR="00680687" w:rsidRPr="002A677E" w14:paraId="5B81430B" w14:textId="77777777" w:rsidTr="006A3ADC">
        <w:tc>
          <w:tcPr>
            <w:tcW w:w="1172" w:type="dxa"/>
          </w:tcPr>
          <w:p w14:paraId="61B642B2" w14:textId="77777777" w:rsidR="00680687" w:rsidRPr="002A677E" w:rsidRDefault="00680687" w:rsidP="006A3ADC">
            <w:pPr>
              <w:rPr>
                <w:rFonts w:ascii="Times New Roman" w:hAnsi="Times New Roman"/>
                <w:sz w:val="24"/>
              </w:rPr>
            </w:pPr>
            <w:r>
              <w:rPr>
                <w:rFonts w:ascii="Times New Roman" w:hAnsi="Times New Roman"/>
                <w:sz w:val="24"/>
              </w:rPr>
              <w:lastRenderedPageBreak/>
              <w:t>0170</w:t>
            </w:r>
          </w:p>
        </w:tc>
        <w:tc>
          <w:tcPr>
            <w:tcW w:w="7844" w:type="dxa"/>
          </w:tcPr>
          <w:p w14:paraId="28298287"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Banche centrali</w:t>
            </w:r>
          </w:p>
        </w:tc>
      </w:tr>
      <w:tr w:rsidR="00680687" w:rsidRPr="002A677E" w14:paraId="3880D5FA" w14:textId="77777777" w:rsidTr="006A3ADC">
        <w:tc>
          <w:tcPr>
            <w:tcW w:w="1172" w:type="dxa"/>
          </w:tcPr>
          <w:p w14:paraId="08F5DA36" w14:textId="77777777" w:rsidR="00680687" w:rsidRPr="002A677E" w:rsidRDefault="00680687" w:rsidP="006A3ADC">
            <w:pPr>
              <w:rPr>
                <w:rFonts w:ascii="Times New Roman" w:hAnsi="Times New Roman"/>
                <w:sz w:val="24"/>
              </w:rPr>
            </w:pPr>
            <w:r>
              <w:rPr>
                <w:rFonts w:ascii="Times New Roman" w:hAnsi="Times New Roman"/>
                <w:sz w:val="24"/>
              </w:rPr>
              <w:t>0180</w:t>
            </w:r>
          </w:p>
        </w:tc>
        <w:tc>
          <w:tcPr>
            <w:tcW w:w="7844" w:type="dxa"/>
          </w:tcPr>
          <w:p w14:paraId="5AC0FB98"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Amministrazioni pubbliche</w:t>
            </w:r>
          </w:p>
        </w:tc>
      </w:tr>
      <w:tr w:rsidR="00680687" w:rsidRPr="002A677E" w14:paraId="4826C3E9" w14:textId="77777777" w:rsidTr="006A3ADC">
        <w:tc>
          <w:tcPr>
            <w:tcW w:w="1172" w:type="dxa"/>
          </w:tcPr>
          <w:p w14:paraId="419DB6E8" w14:textId="77777777" w:rsidR="00680687" w:rsidRPr="002A677E" w:rsidRDefault="00680687" w:rsidP="006A3ADC">
            <w:pPr>
              <w:rPr>
                <w:rFonts w:ascii="Times New Roman" w:hAnsi="Times New Roman"/>
                <w:sz w:val="24"/>
              </w:rPr>
            </w:pPr>
            <w:r>
              <w:rPr>
                <w:rFonts w:ascii="Times New Roman" w:hAnsi="Times New Roman"/>
                <w:sz w:val="24"/>
              </w:rPr>
              <w:t>0190</w:t>
            </w:r>
          </w:p>
        </w:tc>
        <w:tc>
          <w:tcPr>
            <w:tcW w:w="7844" w:type="dxa"/>
          </w:tcPr>
          <w:p w14:paraId="5A7EA903"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Enti creditizi</w:t>
            </w:r>
          </w:p>
        </w:tc>
      </w:tr>
      <w:tr w:rsidR="00680687" w:rsidRPr="002A677E" w14:paraId="60A5D5E9" w14:textId="77777777" w:rsidTr="006A3ADC">
        <w:tc>
          <w:tcPr>
            <w:tcW w:w="1172" w:type="dxa"/>
          </w:tcPr>
          <w:p w14:paraId="1236AA19" w14:textId="77777777" w:rsidR="00680687" w:rsidRPr="002A677E" w:rsidRDefault="00680687" w:rsidP="006A3ADC">
            <w:pPr>
              <w:rPr>
                <w:rFonts w:ascii="Times New Roman" w:hAnsi="Times New Roman"/>
                <w:sz w:val="24"/>
              </w:rPr>
            </w:pPr>
            <w:r>
              <w:rPr>
                <w:rFonts w:ascii="Times New Roman" w:hAnsi="Times New Roman"/>
                <w:sz w:val="24"/>
              </w:rPr>
              <w:t>0200</w:t>
            </w:r>
          </w:p>
        </w:tc>
        <w:tc>
          <w:tcPr>
            <w:tcW w:w="7844" w:type="dxa"/>
          </w:tcPr>
          <w:p w14:paraId="56283C80"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Imprese di investimento</w:t>
            </w:r>
          </w:p>
        </w:tc>
      </w:tr>
      <w:tr w:rsidR="00680687" w:rsidRPr="002A677E" w14:paraId="2445ED8F" w14:textId="77777777" w:rsidTr="006A3ADC">
        <w:tc>
          <w:tcPr>
            <w:tcW w:w="1172" w:type="dxa"/>
          </w:tcPr>
          <w:p w14:paraId="550C3C8F" w14:textId="77777777" w:rsidR="00680687" w:rsidRPr="002A677E" w:rsidRDefault="00680687" w:rsidP="006A3ADC">
            <w:pPr>
              <w:rPr>
                <w:rFonts w:ascii="Times New Roman" w:hAnsi="Times New Roman"/>
                <w:sz w:val="24"/>
              </w:rPr>
            </w:pPr>
            <w:r>
              <w:rPr>
                <w:rFonts w:ascii="Times New Roman" w:hAnsi="Times New Roman"/>
                <w:sz w:val="24"/>
              </w:rPr>
              <w:t>0210</w:t>
            </w:r>
          </w:p>
        </w:tc>
        <w:tc>
          <w:tcPr>
            <w:tcW w:w="7844" w:type="dxa"/>
          </w:tcPr>
          <w:p w14:paraId="517C2FE3"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Altre società finanziarie (escluse le imprese di investimento)</w:t>
            </w:r>
          </w:p>
        </w:tc>
      </w:tr>
      <w:tr w:rsidR="00680687" w:rsidRPr="002A677E" w14:paraId="167237FD" w14:textId="77777777" w:rsidTr="006A3ADC">
        <w:tc>
          <w:tcPr>
            <w:tcW w:w="1172" w:type="dxa"/>
          </w:tcPr>
          <w:p w14:paraId="29B7557A" w14:textId="77777777" w:rsidR="00680687" w:rsidRPr="002A677E" w:rsidRDefault="00680687" w:rsidP="006A3ADC">
            <w:pPr>
              <w:rPr>
                <w:rFonts w:ascii="Times New Roman" w:hAnsi="Times New Roman"/>
                <w:sz w:val="24"/>
              </w:rPr>
            </w:pPr>
            <w:r>
              <w:rPr>
                <w:rFonts w:ascii="Times New Roman" w:hAnsi="Times New Roman"/>
                <w:sz w:val="24"/>
              </w:rPr>
              <w:t>0220</w:t>
            </w:r>
          </w:p>
        </w:tc>
        <w:tc>
          <w:tcPr>
            <w:tcW w:w="7844" w:type="dxa"/>
          </w:tcPr>
          <w:p w14:paraId="7956EA94"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Società non finanziarie</w:t>
            </w:r>
          </w:p>
        </w:tc>
      </w:tr>
      <w:tr w:rsidR="00680687" w:rsidRPr="002A677E" w14:paraId="6BACE521" w14:textId="77777777" w:rsidTr="006A3ADC">
        <w:tc>
          <w:tcPr>
            <w:tcW w:w="1172" w:type="dxa"/>
          </w:tcPr>
          <w:p w14:paraId="36DAA114" w14:textId="77777777" w:rsidR="00680687" w:rsidRDefault="00680687" w:rsidP="006A3ADC">
            <w:pPr>
              <w:rPr>
                <w:rFonts w:ascii="Times New Roman" w:hAnsi="Times New Roman"/>
                <w:sz w:val="24"/>
              </w:rPr>
            </w:pPr>
            <w:r>
              <w:rPr>
                <w:rFonts w:ascii="Times New Roman" w:hAnsi="Times New Roman"/>
                <w:sz w:val="24"/>
              </w:rPr>
              <w:t>0230</w:t>
            </w:r>
          </w:p>
        </w:tc>
        <w:tc>
          <w:tcPr>
            <w:tcW w:w="7844" w:type="dxa"/>
          </w:tcPr>
          <w:p w14:paraId="7C6250A2" w14:textId="77777777" w:rsidR="00680687" w:rsidRDefault="00680687" w:rsidP="006A3ADC">
            <w:pPr>
              <w:rPr>
                <w:rFonts w:ascii="Times New Roman" w:hAnsi="Times New Roman"/>
                <w:b/>
                <w:bCs/>
                <w:sz w:val="24"/>
                <w:u w:val="single"/>
              </w:rPr>
            </w:pPr>
            <w:r>
              <w:rPr>
                <w:rFonts w:ascii="Times New Roman" w:hAnsi="Times New Roman"/>
                <w:b/>
                <w:sz w:val="24"/>
                <w:u w:val="single"/>
              </w:rPr>
              <w:t>Aggregazione delle componenti sistematiche del rischio di CVA</w:t>
            </w:r>
          </w:p>
          <w:p w14:paraId="62BC44EB" w14:textId="21B14E77" w:rsidR="00680687" w:rsidRPr="009766CF" w:rsidRDefault="00680687" w:rsidP="006A3ADC">
            <w:pPr>
              <w:rPr>
                <w:rFonts w:ascii="Times New Roman" w:hAnsi="Times New Roman"/>
                <w:sz w:val="24"/>
              </w:rPr>
            </w:pPr>
            <w:r>
              <w:rPr>
                <w:rFonts w:ascii="Times New Roman" w:hAnsi="Times New Roman"/>
                <w:sz w:val="24"/>
              </w:rPr>
              <w:t>Articolo 384, paragrafo 3, del regolamento (UE) n. 575/2013. Requisiti di fondi propri nell</w:t>
            </w:r>
            <w:r w:rsidR="007C0CDB">
              <w:rPr>
                <w:rFonts w:ascii="Times New Roman" w:hAnsi="Times New Roman"/>
                <w:sz w:val="24"/>
              </w:rPr>
              <w:t>'</w:t>
            </w:r>
            <w:r>
              <w:rPr>
                <w:rFonts w:ascii="Times New Roman" w:hAnsi="Times New Roman"/>
                <w:sz w:val="24"/>
              </w:rPr>
              <w:t>ipotesi di correlazione perfetta (</w:t>
            </w:r>
            <w:r>
              <w:rPr>
                <w:rFonts w:ascii="Times New Roman" w:hAnsi="Times New Roman"/>
                <w:sz w:val="24"/>
              </w:rPr>
              <w:sym w:font="Symbol" w:char="F053"/>
            </w:r>
            <w:r>
              <w:rPr>
                <w:rFonts w:ascii="Times New Roman" w:hAnsi="Times New Roman"/>
                <w:sz w:val="24"/>
                <w:vertAlign w:val="subscript"/>
              </w:rPr>
              <w:t>c</w:t>
            </w:r>
            <w:r>
              <w:rPr>
                <w:rFonts w:ascii="Times New Roman" w:hAnsi="Times New Roman"/>
                <w:sz w:val="24"/>
              </w:rPr>
              <w:t>SCVA</w:t>
            </w:r>
            <w:r>
              <w:rPr>
                <w:rFonts w:ascii="Times New Roman" w:hAnsi="Times New Roman"/>
                <w:sz w:val="24"/>
                <w:vertAlign w:val="subscript"/>
              </w:rPr>
              <w:t>c</w:t>
            </w:r>
            <w:r w:rsidRPr="007C0CDB">
              <w:rPr>
                <w:rFonts w:ascii="Times New Roman" w:hAnsi="Times New Roman"/>
                <w:sz w:val="24"/>
              </w:rPr>
              <w:t>).</w:t>
            </w:r>
            <w:r w:rsidR="007C0CDB">
              <w:rPr>
                <w:rFonts w:ascii="Times New Roman" w:hAnsi="Times New Roman"/>
                <w:sz w:val="24"/>
              </w:rPr>
              <w:t xml:space="preserve"> Il</w:t>
            </w:r>
            <w:r>
              <w:rPr>
                <w:rFonts w:ascii="Times New Roman" w:hAnsi="Times New Roman"/>
                <w:sz w:val="24"/>
              </w:rPr>
              <w:t xml:space="preserve"> fattore di sconto di 0,65 non si applica.</w:t>
            </w:r>
          </w:p>
        </w:tc>
      </w:tr>
      <w:tr w:rsidR="00680687" w:rsidRPr="002A677E" w14:paraId="65206CF9" w14:textId="77777777" w:rsidTr="006A3ADC">
        <w:tc>
          <w:tcPr>
            <w:tcW w:w="1172" w:type="dxa"/>
          </w:tcPr>
          <w:p w14:paraId="62DF0332" w14:textId="77777777" w:rsidR="00680687" w:rsidRDefault="00680687" w:rsidP="006A3ADC">
            <w:pPr>
              <w:rPr>
                <w:rFonts w:ascii="Times New Roman" w:hAnsi="Times New Roman"/>
                <w:sz w:val="24"/>
              </w:rPr>
            </w:pPr>
            <w:r>
              <w:rPr>
                <w:rFonts w:ascii="Times New Roman" w:hAnsi="Times New Roman"/>
                <w:sz w:val="24"/>
              </w:rPr>
              <w:t>0240</w:t>
            </w:r>
          </w:p>
        </w:tc>
        <w:tc>
          <w:tcPr>
            <w:tcW w:w="7844" w:type="dxa"/>
          </w:tcPr>
          <w:p w14:paraId="208A77B2" w14:textId="77777777" w:rsidR="00680687" w:rsidRDefault="00680687" w:rsidP="006A3ADC">
            <w:pPr>
              <w:rPr>
                <w:rFonts w:ascii="Times New Roman" w:hAnsi="Times New Roman"/>
                <w:b/>
                <w:bCs/>
                <w:sz w:val="24"/>
                <w:u w:val="single"/>
              </w:rPr>
            </w:pPr>
            <w:r>
              <w:rPr>
                <w:rFonts w:ascii="Times New Roman" w:hAnsi="Times New Roman"/>
                <w:b/>
                <w:sz w:val="24"/>
                <w:u w:val="single"/>
              </w:rPr>
              <w:t>Aggregazione delle componenti idiosincratiche del rischio di CVA</w:t>
            </w:r>
          </w:p>
          <w:p w14:paraId="7B1EBC08" w14:textId="0BBFA5F8" w:rsidR="00680687" w:rsidRPr="009766CF" w:rsidRDefault="00680687" w:rsidP="006A3ADC">
            <w:pPr>
              <w:rPr>
                <w:rFonts w:ascii="Times New Roman" w:hAnsi="Times New Roman"/>
                <w:sz w:val="24"/>
              </w:rPr>
            </w:pPr>
            <w:r>
              <w:rPr>
                <w:rFonts w:ascii="Times New Roman" w:hAnsi="Times New Roman"/>
                <w:sz w:val="24"/>
              </w:rPr>
              <w:t>Articolo 384, paragrafo 3, del regolamento (UE) n. 575/2013. Requisiti di fondi propri nell</w:t>
            </w:r>
            <w:r w:rsidR="007C0CDB">
              <w:rPr>
                <w:rFonts w:ascii="Times New Roman" w:hAnsi="Times New Roman"/>
                <w:sz w:val="24"/>
              </w:rPr>
              <w:t>'</w:t>
            </w:r>
            <w:r>
              <w:rPr>
                <w:rFonts w:ascii="Times New Roman" w:hAnsi="Times New Roman"/>
                <w:sz w:val="24"/>
              </w:rPr>
              <w:t>ipotesi di correlazione nulla (sqrt(</w:t>
            </w:r>
            <w:r>
              <w:rPr>
                <w:rFonts w:ascii="Times New Roman" w:hAnsi="Times New Roman"/>
                <w:sz w:val="24"/>
              </w:rPr>
              <w:sym w:font="Symbol" w:char="F053"/>
            </w:r>
            <w:r>
              <w:rPr>
                <w:rFonts w:ascii="Times New Roman" w:hAnsi="Times New Roman"/>
                <w:sz w:val="24"/>
                <w:vertAlign w:val="subscript"/>
              </w:rPr>
              <w:t>c</w:t>
            </w:r>
            <w:r>
              <w:rPr>
                <w:rFonts w:ascii="Times New Roman" w:hAnsi="Times New Roman"/>
                <w:sz w:val="24"/>
              </w:rPr>
              <w:t>SCVA</w:t>
            </w:r>
            <w:r>
              <w:rPr>
                <w:rFonts w:ascii="Times New Roman" w:hAnsi="Times New Roman"/>
                <w:sz w:val="24"/>
                <w:vertAlign w:val="subscript"/>
              </w:rPr>
              <w:t>c</w:t>
            </w:r>
            <w:r>
              <w:rPr>
                <w:rFonts w:ascii="Times New Roman" w:hAnsi="Times New Roman"/>
                <w:sz w:val="24"/>
                <w:vertAlign w:val="superscript"/>
              </w:rPr>
              <w:t>2</w:t>
            </w:r>
            <w:r>
              <w:rPr>
                <w:rFonts w:ascii="Times New Roman" w:hAnsi="Times New Roman"/>
                <w:sz w:val="24"/>
              </w:rPr>
              <w:t>)). Il fattore di sconto di 0,65 non si applica.</w:t>
            </w:r>
          </w:p>
        </w:tc>
      </w:tr>
    </w:tbl>
    <w:p w14:paraId="28018638" w14:textId="77777777" w:rsidR="00680687" w:rsidRDefault="00680687" w:rsidP="00680687"/>
    <w:p w14:paraId="5D86CC30" w14:textId="77777777" w:rsidR="00680687" w:rsidRDefault="00680687" w:rsidP="00680687"/>
    <w:p w14:paraId="4A82DB4D" w14:textId="77777777" w:rsidR="00606FB5" w:rsidRPr="007C0CDB" w:rsidRDefault="00606FB5" w:rsidP="00606FB5">
      <w:pPr>
        <w:pStyle w:val="Instructionsberschrift2"/>
        <w:numPr>
          <w:ilvl w:val="0"/>
          <w:numId w:val="0"/>
        </w:numPr>
        <w:ind w:left="357" w:hanging="357"/>
        <w:rPr>
          <w:rFonts w:ascii="Times New Roman" w:hAnsi="Times New Roman" w:cs="Times New Roman"/>
          <w:sz w:val="24"/>
        </w:rPr>
      </w:pPr>
    </w:p>
    <w:p w14:paraId="4C3A5630" w14:textId="77777777" w:rsidR="00606FB5" w:rsidRPr="007C0CDB" w:rsidRDefault="00606FB5" w:rsidP="00606FB5">
      <w:pPr>
        <w:pStyle w:val="Instructionsberschrift2"/>
        <w:numPr>
          <w:ilvl w:val="0"/>
          <w:numId w:val="0"/>
        </w:numPr>
        <w:ind w:left="357" w:hanging="357"/>
        <w:rPr>
          <w:rFonts w:ascii="Times New Roman" w:hAnsi="Times New Roman" w:cs="Times New Roman"/>
          <w:sz w:val="24"/>
        </w:rPr>
      </w:pPr>
    </w:p>
    <w:bookmarkEnd w:id="6"/>
    <w:p w14:paraId="1A587C69" w14:textId="77777777" w:rsidR="00606FB5" w:rsidRPr="00606FB5" w:rsidRDefault="00606FB5" w:rsidP="00606FB5"/>
    <w:sectPr w:rsidR="00606FB5" w:rsidRPr="00606FB5">
      <w:headerReference w:type="even" r:id="rId11"/>
      <w:headerReference w:type="default" r:id="rId12"/>
      <w:head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23CAA0" w14:textId="77777777" w:rsidR="001E5355" w:rsidRDefault="001E5355" w:rsidP="007341EC">
      <w:pPr>
        <w:spacing w:before="0" w:after="0"/>
      </w:pPr>
      <w:r>
        <w:separator/>
      </w:r>
    </w:p>
  </w:endnote>
  <w:endnote w:type="continuationSeparator" w:id="0">
    <w:p w14:paraId="6E16C8BF" w14:textId="77777777" w:rsidR="001E5355" w:rsidRDefault="001E5355" w:rsidP="007341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C431AE" w14:textId="77777777" w:rsidR="001E5355" w:rsidRDefault="001E5355" w:rsidP="007341EC">
      <w:pPr>
        <w:spacing w:before="0" w:after="0"/>
      </w:pPr>
      <w:r>
        <w:separator/>
      </w:r>
    </w:p>
  </w:footnote>
  <w:footnote w:type="continuationSeparator" w:id="0">
    <w:p w14:paraId="246DE660" w14:textId="77777777" w:rsidR="001E5355" w:rsidRDefault="001E5355" w:rsidP="007341EC">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78523" w14:textId="7211D844" w:rsidR="007341EC" w:rsidRDefault="007341EC">
    <w:pPr>
      <w:pStyle w:val="Header"/>
    </w:pPr>
    <w:r>
      <w:rPr>
        <w:noProof/>
      </w:rPr>
      <mc:AlternateContent>
        <mc:Choice Requires="wps">
          <w:drawing>
            <wp:anchor distT="0" distB="0" distL="0" distR="0" simplePos="0" relativeHeight="251659264" behindDoc="0" locked="0" layoutInCell="1" allowOverlap="1" wp14:anchorId="31A2901B" wp14:editId="110AB4F7">
              <wp:simplePos x="635" y="635"/>
              <wp:positionH relativeFrom="page">
                <wp:align>left</wp:align>
              </wp:positionH>
              <wp:positionV relativeFrom="page">
                <wp:align>top</wp:align>
              </wp:positionV>
              <wp:extent cx="443865" cy="443865"/>
              <wp:effectExtent l="0" t="0" r="3175" b="4445"/>
              <wp:wrapNone/>
              <wp:docPr id="1761226336" name="Text Box 2" descr="Per l'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5DC1504" w14:textId="571F14F7" w:rsidR="007341EC" w:rsidRPr="007341EC" w:rsidRDefault="007341EC" w:rsidP="007341EC">
                          <w:pPr>
                            <w:spacing w:after="0"/>
                            <w:rPr>
                              <w:rFonts w:ascii="Calibri" w:eastAsia="Calibri" w:hAnsi="Calibri" w:cs="Calibri"/>
                              <w:noProof/>
                              <w:color w:val="000000"/>
                              <w:sz w:val="24"/>
                            </w:rPr>
                          </w:pPr>
                          <w:r>
                            <w:rPr>
                              <w:rFonts w:ascii="Calibri" w:hAnsi="Calibri"/>
                              <w:color w:val="000000"/>
                              <w:sz w:val="24"/>
                            </w:rPr>
                            <w:t>Per l'uso ordinario dell'ABE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1A2901B" id="_x0000_t202" coordsize="21600,21600" o:spt="202" path="m,l,21600r21600,l21600,xe">
              <v:stroke joinstyle="miter"/>
              <v:path gradientshapeok="t" o:connecttype="rect"/>
            </v:shapetype>
            <v:shape id="Text Box 2" o:spid="_x0000_s1026" type="#_x0000_t202" alt="Per l'uso ordinario dell'AB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35DC1504" w14:textId="571F14F7" w:rsidR="007341EC" w:rsidRPr="007341EC" w:rsidRDefault="007341EC" w:rsidP="007341EC">
                    <w:pPr>
                      <w:spacing w:after="0"/>
                      <w:rPr>
                        <w:rFonts w:ascii="Calibri" w:eastAsia="Calibri" w:hAnsi="Calibri" w:cs="Calibri"/>
                        <w:noProof/>
                        <w:color w:val="000000"/>
                        <w:sz w:val="24"/>
                      </w:rPr>
                    </w:pPr>
                    <w:r>
                      <w:rPr>
                        <w:rFonts w:ascii="Calibri" w:hAnsi="Calibri"/>
                        <w:color w:val="000000"/>
                        <w:sz w:val="24"/>
                      </w:rPr>
                      <w:t>Per l'uso ordinario dell'ABE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9F28F" w14:textId="700CE3C5" w:rsidR="007341EC" w:rsidRDefault="007341EC">
    <w:pPr>
      <w:pStyle w:val="Header"/>
    </w:pPr>
    <w:r>
      <w:rPr>
        <w:noProof/>
      </w:rPr>
      <mc:AlternateContent>
        <mc:Choice Requires="wps">
          <w:drawing>
            <wp:anchor distT="0" distB="0" distL="0" distR="0" simplePos="0" relativeHeight="251660288" behindDoc="0" locked="0" layoutInCell="1" allowOverlap="1" wp14:anchorId="398AF594" wp14:editId="35C2518C">
              <wp:simplePos x="914400" y="447675"/>
              <wp:positionH relativeFrom="page">
                <wp:align>left</wp:align>
              </wp:positionH>
              <wp:positionV relativeFrom="page">
                <wp:align>top</wp:align>
              </wp:positionV>
              <wp:extent cx="443865" cy="443865"/>
              <wp:effectExtent l="0" t="0" r="3175" b="4445"/>
              <wp:wrapNone/>
              <wp:docPr id="37115435" name="Text Box 3" descr="Per l'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F6569DF" w14:textId="009B7B50" w:rsidR="007341EC" w:rsidRPr="007341EC" w:rsidRDefault="007341EC" w:rsidP="007341EC">
                          <w:pPr>
                            <w:spacing w:after="0"/>
                            <w:rPr>
                              <w:rFonts w:ascii="Calibri" w:eastAsia="Calibri" w:hAnsi="Calibri" w:cs="Calibri"/>
                              <w:noProof/>
                              <w:color w:val="000000"/>
                              <w:sz w:val="24"/>
                            </w:rPr>
                          </w:pPr>
                          <w:r>
                            <w:rPr>
                              <w:rFonts w:ascii="Calibri" w:hAnsi="Calibri"/>
                              <w:color w:val="000000"/>
                              <w:sz w:val="24"/>
                            </w:rPr>
                            <w:t>Per l'uso ordinario dell'ABE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98AF594" id="_x0000_t202" coordsize="21600,21600" o:spt="202" path="m,l,21600r21600,l21600,xe">
              <v:stroke joinstyle="miter"/>
              <v:path gradientshapeok="t" o:connecttype="rect"/>
            </v:shapetype>
            <v:shape id="Text Box 3" o:spid="_x0000_s1027" type="#_x0000_t202" alt="Per l'uso ordinario dell'AB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4F6569DF" w14:textId="009B7B50" w:rsidR="007341EC" w:rsidRPr="007341EC" w:rsidRDefault="007341EC" w:rsidP="007341EC">
                    <w:pPr>
                      <w:spacing w:after="0"/>
                      <w:rPr>
                        <w:rFonts w:ascii="Calibri" w:eastAsia="Calibri" w:hAnsi="Calibri" w:cs="Calibri"/>
                        <w:noProof/>
                        <w:color w:val="000000"/>
                        <w:sz w:val="24"/>
                      </w:rPr>
                    </w:pPr>
                    <w:r>
                      <w:rPr>
                        <w:rFonts w:ascii="Calibri" w:hAnsi="Calibri"/>
                        <w:color w:val="000000"/>
                        <w:sz w:val="24"/>
                      </w:rPr>
                      <w:t>Per l'uso ordinario dell'ABE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C00BF" w14:textId="2532D275" w:rsidR="007341EC" w:rsidRDefault="007341EC">
    <w:pPr>
      <w:pStyle w:val="Header"/>
    </w:pPr>
    <w:r>
      <w:rPr>
        <w:noProof/>
      </w:rPr>
      <mc:AlternateContent>
        <mc:Choice Requires="wps">
          <w:drawing>
            <wp:anchor distT="0" distB="0" distL="0" distR="0" simplePos="0" relativeHeight="251658240" behindDoc="0" locked="0" layoutInCell="1" allowOverlap="1" wp14:anchorId="29C0A740" wp14:editId="01E7D8AA">
              <wp:simplePos x="635" y="635"/>
              <wp:positionH relativeFrom="page">
                <wp:align>left</wp:align>
              </wp:positionH>
              <wp:positionV relativeFrom="page">
                <wp:align>top</wp:align>
              </wp:positionV>
              <wp:extent cx="443865" cy="443865"/>
              <wp:effectExtent l="0" t="0" r="3175" b="4445"/>
              <wp:wrapNone/>
              <wp:docPr id="866896340" name="Text Box 1" descr="Per l'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9D80B87" w14:textId="703F3572" w:rsidR="007341EC" w:rsidRPr="007341EC" w:rsidRDefault="007341EC" w:rsidP="007341EC">
                          <w:pPr>
                            <w:spacing w:after="0"/>
                            <w:rPr>
                              <w:rFonts w:ascii="Calibri" w:eastAsia="Calibri" w:hAnsi="Calibri" w:cs="Calibri"/>
                              <w:noProof/>
                              <w:color w:val="000000"/>
                              <w:sz w:val="24"/>
                            </w:rPr>
                          </w:pPr>
                          <w:r>
                            <w:rPr>
                              <w:rFonts w:ascii="Calibri" w:hAnsi="Calibri"/>
                              <w:color w:val="000000"/>
                              <w:sz w:val="24"/>
                            </w:rPr>
                            <w:t>Per l'uso ordinario dell'ABE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9C0A740" id="_x0000_t202" coordsize="21600,21600" o:spt="202" path="m,l,21600r21600,l21600,xe">
              <v:stroke joinstyle="miter"/>
              <v:path gradientshapeok="t" o:connecttype="rect"/>
            </v:shapetype>
            <v:shape id="Text Box 1" o:spid="_x0000_s1028" type="#_x0000_t202" alt="Per l'uso ordinario dell'AB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9D80B87" w14:textId="703F3572" w:rsidR="007341EC" w:rsidRPr="007341EC" w:rsidRDefault="007341EC" w:rsidP="007341EC">
                    <w:pPr>
                      <w:spacing w:after="0"/>
                      <w:rPr>
                        <w:rFonts w:ascii="Calibri" w:eastAsia="Calibri" w:hAnsi="Calibri" w:cs="Calibri"/>
                        <w:noProof/>
                        <w:color w:val="000000"/>
                        <w:sz w:val="24"/>
                      </w:rPr>
                    </w:pPr>
                    <w:r>
                      <w:rPr>
                        <w:rFonts w:ascii="Calibri" w:hAnsi="Calibri"/>
                        <w:color w:val="000000"/>
                        <w:sz w:val="24"/>
                      </w:rPr>
                      <w:t>Per l'uso ordinario dell'ABE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num w:numId="1" w16cid:durableId="14853943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1EC"/>
    <w:rsid w:val="000132CB"/>
    <w:rsid w:val="0002190C"/>
    <w:rsid w:val="0002690B"/>
    <w:rsid w:val="00055596"/>
    <w:rsid w:val="00070769"/>
    <w:rsid w:val="000723D6"/>
    <w:rsid w:val="000C03DF"/>
    <w:rsid w:val="001054E6"/>
    <w:rsid w:val="001131E4"/>
    <w:rsid w:val="0012244E"/>
    <w:rsid w:val="00133E9B"/>
    <w:rsid w:val="0017758E"/>
    <w:rsid w:val="001A3FFF"/>
    <w:rsid w:val="001C580A"/>
    <w:rsid w:val="001E5355"/>
    <w:rsid w:val="0021224A"/>
    <w:rsid w:val="00253D86"/>
    <w:rsid w:val="002815CB"/>
    <w:rsid w:val="00284184"/>
    <w:rsid w:val="00296DF0"/>
    <w:rsid w:val="002C6F9F"/>
    <w:rsid w:val="002E0330"/>
    <w:rsid w:val="002F5025"/>
    <w:rsid w:val="00314DFD"/>
    <w:rsid w:val="00327F8D"/>
    <w:rsid w:val="00340689"/>
    <w:rsid w:val="00375D7F"/>
    <w:rsid w:val="0039256B"/>
    <w:rsid w:val="00401970"/>
    <w:rsid w:val="0043596C"/>
    <w:rsid w:val="00473D32"/>
    <w:rsid w:val="004A2E7A"/>
    <w:rsid w:val="004A37E9"/>
    <w:rsid w:val="004B3EB4"/>
    <w:rsid w:val="004F79C2"/>
    <w:rsid w:val="00510AE9"/>
    <w:rsid w:val="00515549"/>
    <w:rsid w:val="00532B0C"/>
    <w:rsid w:val="005542E7"/>
    <w:rsid w:val="00594522"/>
    <w:rsid w:val="005A1622"/>
    <w:rsid w:val="005B137C"/>
    <w:rsid w:val="005F5FE2"/>
    <w:rsid w:val="005F6CF0"/>
    <w:rsid w:val="00606FB5"/>
    <w:rsid w:val="0061351B"/>
    <w:rsid w:val="00631623"/>
    <w:rsid w:val="00641472"/>
    <w:rsid w:val="00654BBD"/>
    <w:rsid w:val="0066047B"/>
    <w:rsid w:val="00671212"/>
    <w:rsid w:val="00680687"/>
    <w:rsid w:val="0068259C"/>
    <w:rsid w:val="006A3ADC"/>
    <w:rsid w:val="006E2916"/>
    <w:rsid w:val="006E5C38"/>
    <w:rsid w:val="007341EC"/>
    <w:rsid w:val="007342FB"/>
    <w:rsid w:val="00742164"/>
    <w:rsid w:val="00743542"/>
    <w:rsid w:val="00776A2E"/>
    <w:rsid w:val="00777E96"/>
    <w:rsid w:val="00782F57"/>
    <w:rsid w:val="00785909"/>
    <w:rsid w:val="007A4D29"/>
    <w:rsid w:val="007C0CDB"/>
    <w:rsid w:val="007F3AF3"/>
    <w:rsid w:val="00820CB4"/>
    <w:rsid w:val="00832D39"/>
    <w:rsid w:val="00856733"/>
    <w:rsid w:val="00881267"/>
    <w:rsid w:val="008836E9"/>
    <w:rsid w:val="00890325"/>
    <w:rsid w:val="008C42A8"/>
    <w:rsid w:val="008D194E"/>
    <w:rsid w:val="00920C10"/>
    <w:rsid w:val="00927398"/>
    <w:rsid w:val="00942DF7"/>
    <w:rsid w:val="00955924"/>
    <w:rsid w:val="0099335D"/>
    <w:rsid w:val="009A273F"/>
    <w:rsid w:val="009C0384"/>
    <w:rsid w:val="009E64FB"/>
    <w:rsid w:val="00A3337B"/>
    <w:rsid w:val="00A432C8"/>
    <w:rsid w:val="00A6002C"/>
    <w:rsid w:val="00A67864"/>
    <w:rsid w:val="00A90A72"/>
    <w:rsid w:val="00AA1613"/>
    <w:rsid w:val="00AB0BA2"/>
    <w:rsid w:val="00AB6A6C"/>
    <w:rsid w:val="00AD0956"/>
    <w:rsid w:val="00AD1D5D"/>
    <w:rsid w:val="00AD72B8"/>
    <w:rsid w:val="00B411CC"/>
    <w:rsid w:val="00B71F25"/>
    <w:rsid w:val="00BC79BB"/>
    <w:rsid w:val="00BF0CDE"/>
    <w:rsid w:val="00C63973"/>
    <w:rsid w:val="00C73E12"/>
    <w:rsid w:val="00C95377"/>
    <w:rsid w:val="00CB2E9C"/>
    <w:rsid w:val="00CC08BC"/>
    <w:rsid w:val="00CC1BE6"/>
    <w:rsid w:val="00CF011F"/>
    <w:rsid w:val="00CF1050"/>
    <w:rsid w:val="00D04486"/>
    <w:rsid w:val="00D15003"/>
    <w:rsid w:val="00D868EB"/>
    <w:rsid w:val="00DA6DF2"/>
    <w:rsid w:val="00DC08FB"/>
    <w:rsid w:val="00DD5030"/>
    <w:rsid w:val="00DE7233"/>
    <w:rsid w:val="00E36E3E"/>
    <w:rsid w:val="00EB0DF5"/>
    <w:rsid w:val="00EE169C"/>
    <w:rsid w:val="00EF07A1"/>
    <w:rsid w:val="00EF3DFB"/>
    <w:rsid w:val="00F12CDB"/>
    <w:rsid w:val="00F16125"/>
    <w:rsid w:val="00F3074A"/>
    <w:rsid w:val="00F42BE7"/>
    <w:rsid w:val="00F60A6C"/>
    <w:rsid w:val="00F732F3"/>
    <w:rsid w:val="00F82BD2"/>
    <w:rsid w:val="00FB4148"/>
    <w:rsid w:val="00FB43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22754A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41EC"/>
    <w:pPr>
      <w:spacing w:before="120" w:after="120" w:line="240" w:lineRule="auto"/>
      <w:jc w:val="both"/>
    </w:pPr>
    <w:rPr>
      <w:rFonts w:ascii="Verdana" w:eastAsia="Times New Roman" w:hAnsi="Verdana" w:cs="Times New Roman"/>
      <w:kern w:val="0"/>
      <w:sz w:val="20"/>
      <w:szCs w:val="24"/>
      <w14:ligatures w14:val="none"/>
    </w:rPr>
  </w:style>
  <w:style w:type="paragraph" w:styleId="Heading2">
    <w:name w:val="heading 2"/>
    <w:basedOn w:val="Normal"/>
    <w:next w:val="Normal"/>
    <w:link w:val="Heading2Char"/>
    <w:uiPriority w:val="9"/>
    <w:semiHidden/>
    <w:unhideWhenUsed/>
    <w:qFormat/>
    <w:rsid w:val="007341E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341EC"/>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Instructionsberschrift2">
    <w:name w:val="Instructions Überschrift 2"/>
    <w:basedOn w:val="Heading2"/>
    <w:rsid w:val="007341EC"/>
    <w:pPr>
      <w:keepLines w:val="0"/>
      <w:numPr>
        <w:numId w:val="1"/>
      </w:numPr>
      <w:tabs>
        <w:tab w:val="num" w:pos="360"/>
      </w:tabs>
      <w:spacing w:before="240" w:after="240"/>
      <w:ind w:left="0" w:firstLine="0"/>
    </w:pPr>
    <w:rPr>
      <w:rFonts w:ascii="Verdana" w:eastAsia="Arial" w:hAnsi="Verdana" w:cs="Arial"/>
      <w:color w:val="auto"/>
      <w:sz w:val="20"/>
      <w:szCs w:val="24"/>
      <w:u w:val="single"/>
      <w:lang w:eastAsia="x-none"/>
    </w:rPr>
  </w:style>
  <w:style w:type="character" w:customStyle="1" w:styleId="Heading2Char">
    <w:name w:val="Heading 2 Char"/>
    <w:basedOn w:val="DefaultParagraphFont"/>
    <w:link w:val="Heading2"/>
    <w:uiPriority w:val="9"/>
    <w:semiHidden/>
    <w:rsid w:val="007341EC"/>
    <w:rPr>
      <w:rFonts w:asciiTheme="majorHAnsi" w:eastAsiaTheme="majorEastAsia" w:hAnsiTheme="majorHAnsi" w:cstheme="majorBidi"/>
      <w:color w:val="2F5496" w:themeColor="accent1" w:themeShade="BF"/>
      <w:kern w:val="0"/>
      <w:sz w:val="26"/>
      <w:szCs w:val="26"/>
      <w14:ligatures w14:val="none"/>
    </w:rPr>
  </w:style>
  <w:style w:type="paragraph" w:styleId="Header">
    <w:name w:val="header"/>
    <w:basedOn w:val="Normal"/>
    <w:link w:val="HeaderChar"/>
    <w:uiPriority w:val="99"/>
    <w:unhideWhenUsed/>
    <w:rsid w:val="007341EC"/>
    <w:pPr>
      <w:tabs>
        <w:tab w:val="center" w:pos="4513"/>
        <w:tab w:val="right" w:pos="9026"/>
      </w:tabs>
      <w:spacing w:before="0" w:after="0"/>
    </w:pPr>
  </w:style>
  <w:style w:type="character" w:customStyle="1" w:styleId="HeaderChar">
    <w:name w:val="Header Char"/>
    <w:basedOn w:val="DefaultParagraphFont"/>
    <w:link w:val="Header"/>
    <w:uiPriority w:val="99"/>
    <w:rsid w:val="007341EC"/>
    <w:rPr>
      <w:rFonts w:ascii="Verdana" w:eastAsia="Times New Roman" w:hAnsi="Verdana" w:cs="Times New Roman"/>
      <w:kern w:val="0"/>
      <w:sz w:val="20"/>
      <w:szCs w:val="24"/>
      <w14:ligatures w14:val="none"/>
    </w:rPr>
  </w:style>
  <w:style w:type="paragraph" w:styleId="Revision">
    <w:name w:val="Revision"/>
    <w:hidden/>
    <w:uiPriority w:val="99"/>
    <w:semiHidden/>
    <w:rsid w:val="00641472"/>
    <w:pPr>
      <w:spacing w:after="0" w:line="240" w:lineRule="auto"/>
    </w:pPr>
    <w:rPr>
      <w:rFonts w:ascii="Verdana" w:eastAsia="Times New Roman" w:hAnsi="Verdana" w:cs="Times New Roman"/>
      <w:kern w:val="0"/>
      <w:sz w:val="20"/>
      <w:szCs w:val="24"/>
      <w14:ligatures w14:val="none"/>
    </w:rPr>
  </w:style>
  <w:style w:type="character" w:styleId="CommentReference">
    <w:name w:val="annotation reference"/>
    <w:basedOn w:val="DefaultParagraphFont"/>
    <w:uiPriority w:val="99"/>
    <w:semiHidden/>
    <w:unhideWhenUsed/>
    <w:rsid w:val="002E0330"/>
    <w:rPr>
      <w:sz w:val="16"/>
      <w:szCs w:val="16"/>
    </w:rPr>
  </w:style>
  <w:style w:type="paragraph" w:styleId="CommentText">
    <w:name w:val="annotation text"/>
    <w:basedOn w:val="Normal"/>
    <w:link w:val="CommentTextChar"/>
    <w:uiPriority w:val="99"/>
    <w:unhideWhenUsed/>
    <w:rsid w:val="002E0330"/>
    <w:rPr>
      <w:szCs w:val="20"/>
    </w:rPr>
  </w:style>
  <w:style w:type="character" w:customStyle="1" w:styleId="CommentTextChar">
    <w:name w:val="Comment Text Char"/>
    <w:basedOn w:val="DefaultParagraphFont"/>
    <w:link w:val="CommentText"/>
    <w:uiPriority w:val="99"/>
    <w:rsid w:val="002E0330"/>
    <w:rPr>
      <w:rFonts w:ascii="Verdana" w:eastAsia="Times New Roman" w:hAnsi="Verdana"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2E0330"/>
    <w:rPr>
      <w:b/>
      <w:bCs/>
    </w:rPr>
  </w:style>
  <w:style w:type="character" w:customStyle="1" w:styleId="CommentSubjectChar">
    <w:name w:val="Comment Subject Char"/>
    <w:basedOn w:val="CommentTextChar"/>
    <w:link w:val="CommentSubject"/>
    <w:uiPriority w:val="99"/>
    <w:semiHidden/>
    <w:rsid w:val="002E0330"/>
    <w:rPr>
      <w:rFonts w:ascii="Verdana" w:eastAsia="Times New Roman" w:hAnsi="Verdana" w:cs="Times New Roman"/>
      <w:b/>
      <w:bCs/>
      <w:kern w:val="0"/>
      <w:sz w:val="20"/>
      <w:szCs w:val="20"/>
      <w14:ligatures w14:val="none"/>
    </w:rPr>
  </w:style>
  <w:style w:type="paragraph" w:styleId="Footer">
    <w:name w:val="footer"/>
    <w:basedOn w:val="Normal"/>
    <w:link w:val="FooterChar"/>
    <w:uiPriority w:val="99"/>
    <w:unhideWhenUsed/>
    <w:rsid w:val="00AB6A6C"/>
    <w:pPr>
      <w:tabs>
        <w:tab w:val="center" w:pos="4513"/>
        <w:tab w:val="right" w:pos="9026"/>
      </w:tabs>
      <w:spacing w:before="0" w:after="0"/>
    </w:pPr>
  </w:style>
  <w:style w:type="character" w:customStyle="1" w:styleId="FooterChar">
    <w:name w:val="Footer Char"/>
    <w:basedOn w:val="DefaultParagraphFont"/>
    <w:link w:val="Footer"/>
    <w:uiPriority w:val="99"/>
    <w:rsid w:val="00AB6A6C"/>
    <w:rPr>
      <w:rFonts w:ascii="Verdana" w:eastAsia="Times New Roman" w:hAnsi="Verdana" w:cs="Times New Roman"/>
      <w:kern w:val="0"/>
      <w:sz w:val="20"/>
      <w:szCs w:val="24"/>
      <w14:ligatures w14:val="none"/>
    </w:rPr>
  </w:style>
  <w:style w:type="character" w:customStyle="1" w:styleId="InstructionsTabelleText">
    <w:name w:val="Instructions Tabelle Text"/>
    <w:rsid w:val="00606FB5"/>
    <w:rPr>
      <w:rFonts w:ascii="Verdana" w:hAnsi="Verdana"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9846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29BCE0-7D27-4457-90C4-C4BF0ABB7149}">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C1A18682-79BD-48F4-95AC-9ED16581AF9B}">
  <ds:schemaRefs>
    <ds:schemaRef ds:uri="http://schemas.microsoft.com/sharepoint/v3/contenttype/forms"/>
  </ds:schemaRefs>
</ds:datastoreItem>
</file>

<file path=customXml/itemProps3.xml><?xml version="1.0" encoding="utf-8"?>
<ds:datastoreItem xmlns:ds="http://schemas.openxmlformats.org/officeDocument/2006/customXml" ds:itemID="{CA556655-F6D0-4F27-A13A-B7B785DC1960}"/>
</file>

<file path=customXml/itemProps4.xml><?xml version="1.0" encoding="utf-8"?>
<ds:datastoreItem xmlns:ds="http://schemas.openxmlformats.org/officeDocument/2006/customXml" ds:itemID="{B5D16264-0095-49B9-B6D2-A7314B929548}">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0</TotalTime>
  <Pages>7</Pages>
  <Words>2097</Words>
  <Characters>11958</Characters>
  <Application>Microsoft Office Word</Application>
  <DocSecurity>0</DocSecurity>
  <Lines>341</Lines>
  <Paragraphs>230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2024-06-20T09:40:00Z</dcterms:created>
  <dcterms:modified xsi:type="dcterms:W3CDTF">2025-01-27T14:07:00Z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2025-01-24T16:58:13Z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1f941c28-5b70-43d1-852d-5877760f3803</vt:lpwstr>
  </property>
  <property fmtid="{D5CDD505-2E9C-101B-9397-08002B2CF9AE}" pid="9" name="MSIP_Label_6bd9ddd1-4d20-43f6-abfa-fc3c07406f94_ContentBits">
    <vt:lpwstr>0</vt:lpwstr>
  </property>
</Properties>
</file>